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051AD" w14:textId="77777777" w:rsidR="00FB07A3" w:rsidRPr="00E0588D" w:rsidRDefault="00472195" w:rsidP="00FB07A3">
      <w:pPr>
        <w:pStyle w:val="BodyText1"/>
        <w:jc w:val="center"/>
        <w:rPr>
          <w:b/>
          <w:bCs/>
          <w:sz w:val="16"/>
          <w:szCs w:val="16"/>
        </w:rPr>
      </w:pPr>
      <w:r w:rsidRPr="00E0588D">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69C2A790" w:rsidR="00E0588D" w:rsidRPr="00E0588D" w:rsidRDefault="00472195" w:rsidP="00E0588D">
      <w:pPr>
        <w:shd w:val="clear" w:color="auto" w:fill="FFFFFF"/>
        <w:spacing w:before="100" w:beforeAutospacing="1" w:after="100" w:afterAutospacing="1"/>
        <w:jc w:val="both"/>
        <w:rPr>
          <w:rFonts w:ascii="Times New Roman" w:hAnsi="Times New Roman" w:cs="Times New Roman"/>
          <w:sz w:val="16"/>
          <w:szCs w:val="16"/>
        </w:rPr>
      </w:pPr>
      <w:r w:rsidRPr="00E0588D">
        <w:rPr>
          <w:rFonts w:ascii="Times New Roman" w:hAnsi="Times New Roman" w:cs="Times New Roman"/>
          <w:sz w:val="16"/>
          <w:szCs w:val="16"/>
        </w:rPr>
        <w:t xml:space="preserve">All persons residing outside of the United States who wish to access this </w:t>
      </w:r>
      <w:r w:rsidR="003D63A0">
        <w:rPr>
          <w:rFonts w:ascii="Times New Roman" w:hAnsi="Times New Roman" w:cs="Times New Roman"/>
          <w:sz w:val="16"/>
          <w:szCs w:val="16"/>
        </w:rPr>
        <w:t>IPO AV (as defined below)</w:t>
      </w:r>
      <w:r w:rsidRPr="00E0588D">
        <w:rPr>
          <w:rFonts w:ascii="Times New Roman" w:hAnsi="Times New Roman" w:cs="Times New Roman"/>
          <w:sz w:val="16"/>
          <w:szCs w:val="16"/>
        </w:rPr>
        <w:t xml:space="preserve"> should first ensure that they are not subject to local laws or regulations that prohibit or restrict their right to access </w:t>
      </w:r>
      <w:r w:rsidR="00CA4471" w:rsidRPr="00E0588D">
        <w:rPr>
          <w:rFonts w:ascii="Times New Roman" w:hAnsi="Times New Roman" w:cs="Times New Roman"/>
          <w:sz w:val="16"/>
          <w:szCs w:val="16"/>
        </w:rPr>
        <w:t xml:space="preserve">this </w:t>
      </w:r>
      <w:r w:rsidR="003D63A0">
        <w:rPr>
          <w:rFonts w:ascii="Times New Roman" w:hAnsi="Times New Roman" w:cs="Times New Roman"/>
          <w:sz w:val="16"/>
          <w:szCs w:val="16"/>
        </w:rPr>
        <w:t>IPO AV</w:t>
      </w:r>
      <w:r w:rsidRPr="00E0588D">
        <w:rPr>
          <w:rFonts w:ascii="Times New Roman" w:hAnsi="Times New Roman" w:cs="Times New Roman"/>
          <w:sz w:val="16"/>
          <w:szCs w:val="16"/>
        </w:rPr>
        <w:t xml:space="preserve"> or require registration or approval for any acquisition of securities by them. No part of the contents of this </w:t>
      </w:r>
      <w:r w:rsidR="003D63A0">
        <w:rPr>
          <w:rFonts w:ascii="Times New Roman" w:hAnsi="Times New Roman" w:cs="Times New Roman"/>
          <w:sz w:val="16"/>
          <w:szCs w:val="16"/>
        </w:rPr>
        <w:t>IPO AV</w:t>
      </w:r>
      <w:r w:rsidRPr="00E0588D">
        <w:rPr>
          <w:rFonts w:ascii="Times New Roman" w:hAnsi="Times New Roman" w:cs="Times New Roman"/>
          <w:sz w:val="16"/>
          <w:szCs w:val="16"/>
        </w:rPr>
        <w:t xml:space="preserve"> shall be copied or duplicated in any form by any means or redistributed. </w:t>
      </w:r>
    </w:p>
    <w:p w14:paraId="561C9B64" w14:textId="76DD043B" w:rsidR="009B216D" w:rsidRPr="00E0588D" w:rsidRDefault="00472195" w:rsidP="009213E6">
      <w:pPr>
        <w:autoSpaceDE w:val="0"/>
        <w:autoSpaceDN w:val="0"/>
        <w:adjustRightInd w:val="0"/>
        <w:spacing w:after="0" w:line="240" w:lineRule="auto"/>
        <w:jc w:val="both"/>
        <w:rPr>
          <w:rFonts w:ascii="Times New Roman" w:hAnsi="Times New Roman" w:cs="Times New Roman"/>
          <w:sz w:val="16"/>
          <w:szCs w:val="16"/>
        </w:rPr>
      </w:pPr>
      <w:r w:rsidRPr="00E0588D">
        <w:rPr>
          <w:rFonts w:ascii="Times New Roman" w:hAnsi="Times New Roman" w:cs="Times New Roman"/>
          <w:sz w:val="16"/>
          <w:szCs w:val="16"/>
        </w:rPr>
        <w:t xml:space="preserve">The following disclaimer applies to the audio visual film of </w:t>
      </w:r>
      <w:r w:rsidR="00C1636B" w:rsidRPr="00C1636B">
        <w:rPr>
          <w:rFonts w:ascii="Times New Roman" w:hAnsi="Times New Roman" w:cs="Times New Roman"/>
          <w:sz w:val="16"/>
          <w:szCs w:val="16"/>
        </w:rPr>
        <w:t>LG Electronics India Limited</w:t>
      </w:r>
      <w:r w:rsidRPr="00E0588D">
        <w:rPr>
          <w:rFonts w:ascii="Times New Roman" w:hAnsi="Times New Roman" w:cs="Times New Roman"/>
          <w:sz w:val="16"/>
          <w:szCs w:val="16"/>
        </w:rPr>
        <w:t xml:space="preserve"> (the </w:t>
      </w:r>
      <w:r w:rsidR="00860CE2">
        <w:rPr>
          <w:rFonts w:ascii="Times New Roman" w:hAnsi="Times New Roman" w:cs="Times New Roman"/>
          <w:sz w:val="16"/>
          <w:szCs w:val="16"/>
        </w:rPr>
        <w:t>“</w:t>
      </w:r>
      <w:r w:rsidRPr="00860CE2">
        <w:rPr>
          <w:rFonts w:ascii="Times New Roman" w:hAnsi="Times New Roman" w:cs="Times New Roman"/>
          <w:b/>
          <w:bCs/>
          <w:sz w:val="16"/>
          <w:szCs w:val="16"/>
        </w:rPr>
        <w:t>Company</w:t>
      </w:r>
      <w:r w:rsidR="00860CE2">
        <w:rPr>
          <w:rFonts w:ascii="Times New Roman" w:hAnsi="Times New Roman" w:cs="Times New Roman"/>
          <w:sz w:val="16"/>
          <w:szCs w:val="16"/>
        </w:rPr>
        <w:t>”</w:t>
      </w:r>
      <w:r w:rsidRPr="00E0588D">
        <w:rPr>
          <w:rFonts w:ascii="Times New Roman" w:hAnsi="Times New Roman" w:cs="Times New Roman"/>
          <w:sz w:val="16"/>
          <w:szCs w:val="16"/>
        </w:rPr>
        <w:t>) (the “</w:t>
      </w:r>
      <w:r w:rsidRPr="00C13A56">
        <w:rPr>
          <w:rFonts w:ascii="Times New Roman" w:hAnsi="Times New Roman" w:cs="Times New Roman"/>
          <w:b/>
          <w:bCs/>
          <w:sz w:val="16"/>
          <w:szCs w:val="16"/>
        </w:rPr>
        <w:t>IPO AV</w:t>
      </w:r>
      <w:r w:rsidRPr="00E0588D">
        <w:rPr>
          <w:rFonts w:ascii="Times New Roman" w:hAnsi="Times New Roman" w:cs="Times New Roman"/>
          <w:sz w:val="16"/>
          <w:szCs w:val="16"/>
        </w:rPr>
        <w:t>”), in relation to the initial public offering of the equity shares of face value of ₹</w:t>
      </w:r>
      <w:r w:rsidR="00B731F6">
        <w:rPr>
          <w:rFonts w:ascii="Times New Roman" w:hAnsi="Times New Roman" w:cs="Times New Roman"/>
          <w:sz w:val="16"/>
          <w:szCs w:val="16"/>
        </w:rPr>
        <w:t>1</w:t>
      </w:r>
      <w:r>
        <w:rPr>
          <w:rFonts w:ascii="Times New Roman" w:hAnsi="Times New Roman" w:cs="Times New Roman"/>
          <w:sz w:val="16"/>
          <w:szCs w:val="16"/>
        </w:rPr>
        <w:t>0</w:t>
      </w:r>
      <w:r w:rsidRPr="00E0588D">
        <w:rPr>
          <w:rFonts w:ascii="Times New Roman" w:hAnsi="Times New Roman" w:cs="Times New Roman"/>
          <w:sz w:val="16"/>
          <w:szCs w:val="16"/>
        </w:rPr>
        <w:t xml:space="preserve"> each (“</w:t>
      </w:r>
      <w:r w:rsidRPr="00E0588D">
        <w:rPr>
          <w:rFonts w:ascii="Times New Roman" w:hAnsi="Times New Roman" w:cs="Times New Roman"/>
          <w:b/>
          <w:bCs/>
          <w:sz w:val="16"/>
          <w:szCs w:val="16"/>
        </w:rPr>
        <w:t>Equity Shares</w:t>
      </w:r>
      <w:r w:rsidRPr="00E0588D">
        <w:rPr>
          <w:rFonts w:ascii="Times New Roman" w:hAnsi="Times New Roman" w:cs="Times New Roman"/>
          <w:sz w:val="16"/>
          <w:szCs w:val="16"/>
        </w:rPr>
        <w:t>”) of the Company (“</w:t>
      </w:r>
      <w:r w:rsidRPr="00E0588D">
        <w:rPr>
          <w:rFonts w:ascii="Times New Roman" w:hAnsi="Times New Roman" w:cs="Times New Roman"/>
          <w:b/>
          <w:bCs/>
          <w:sz w:val="16"/>
          <w:szCs w:val="16"/>
        </w:rPr>
        <w:t>Offer</w:t>
      </w:r>
      <w:r w:rsidRPr="00E0588D">
        <w:rPr>
          <w:rFonts w:ascii="Times New Roman" w:hAnsi="Times New Roman" w:cs="Times New Roman"/>
          <w:sz w:val="16"/>
          <w:szCs w:val="16"/>
        </w:rPr>
        <w:t xml:space="preserve">”). </w:t>
      </w:r>
      <w:r w:rsidRPr="00E0588D">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DATED </w:t>
      </w:r>
      <w:r w:rsidR="00B731F6">
        <w:rPr>
          <w:rFonts w:ascii="Times New Roman" w:hAnsi="Times New Roman" w:cs="Times New Roman"/>
          <w:b/>
          <w:bCs/>
          <w:sz w:val="16"/>
          <w:szCs w:val="16"/>
        </w:rPr>
        <w:t>MAY 24</w:t>
      </w:r>
      <w:r w:rsidRPr="00E0588D">
        <w:rPr>
          <w:rFonts w:ascii="Times New Roman" w:hAnsi="Times New Roman" w:cs="Times New Roman"/>
          <w:b/>
          <w:bCs/>
          <w:sz w:val="16"/>
          <w:szCs w:val="16"/>
        </w:rPr>
        <w:t xml:space="preserve">, 2024, ISSUED BY THE SECURITIES AND EXCHANGE BOARD OF INDIA. </w:t>
      </w:r>
      <w:r w:rsidR="00E0588D" w:rsidRPr="00E0588D">
        <w:rPr>
          <w:rFonts w:ascii="Times New Roman" w:hAnsi="Times New Roman" w:cs="Times New Roman"/>
          <w:sz w:val="16"/>
          <w:szCs w:val="16"/>
        </w:rPr>
        <w:t xml:space="preserve">Further, the Company is proposing, subject to receipt of requisite approvals, market conditions and other considerations, to undertake an initial public offering of its Equity Shares and has filed the </w:t>
      </w:r>
      <w:r w:rsidR="00C1636B">
        <w:rPr>
          <w:rFonts w:ascii="Times New Roman" w:hAnsi="Times New Roman" w:cs="Times New Roman"/>
          <w:sz w:val="16"/>
          <w:szCs w:val="16"/>
        </w:rPr>
        <w:t xml:space="preserve">draft </w:t>
      </w:r>
      <w:r w:rsidR="00E0588D" w:rsidRPr="00E0588D">
        <w:rPr>
          <w:rFonts w:ascii="Times New Roman" w:hAnsi="Times New Roman" w:cs="Times New Roman"/>
          <w:sz w:val="16"/>
          <w:szCs w:val="16"/>
        </w:rPr>
        <w:t xml:space="preserve">red herring prospectus dated </w:t>
      </w:r>
      <w:r w:rsidR="00F37CAF">
        <w:rPr>
          <w:rFonts w:ascii="Times New Roman" w:hAnsi="Times New Roman" w:cs="Times New Roman"/>
          <w:sz w:val="16"/>
          <w:szCs w:val="16"/>
        </w:rPr>
        <w:t>December 06, 2024</w:t>
      </w:r>
      <w:r w:rsidR="00E0588D" w:rsidRPr="00E0588D">
        <w:rPr>
          <w:rFonts w:ascii="Times New Roman" w:hAnsi="Times New Roman" w:cs="Times New Roman"/>
          <w:sz w:val="16"/>
          <w:szCs w:val="16"/>
        </w:rPr>
        <w:t xml:space="preserve"> (“</w:t>
      </w:r>
      <w:r w:rsidR="000F4EEE" w:rsidRPr="000F4EEE">
        <w:rPr>
          <w:rFonts w:ascii="Times New Roman" w:hAnsi="Times New Roman" w:cs="Times New Roman"/>
          <w:b/>
          <w:bCs/>
          <w:sz w:val="16"/>
          <w:szCs w:val="16"/>
        </w:rPr>
        <w:t>D</w:t>
      </w:r>
      <w:r w:rsidR="00E0588D" w:rsidRPr="00B731F6">
        <w:rPr>
          <w:rFonts w:ascii="Times New Roman" w:hAnsi="Times New Roman" w:cs="Times New Roman"/>
          <w:b/>
          <w:bCs/>
          <w:sz w:val="16"/>
          <w:szCs w:val="16"/>
        </w:rPr>
        <w:t>RHP</w:t>
      </w:r>
      <w:r w:rsidR="00E0588D" w:rsidRPr="00E0588D">
        <w:rPr>
          <w:rFonts w:ascii="Times New Roman" w:hAnsi="Times New Roman" w:cs="Times New Roman"/>
          <w:sz w:val="16"/>
          <w:szCs w:val="16"/>
        </w:rPr>
        <w:t xml:space="preserve">”) with the SEBI, the Stock Exchanges and the </w:t>
      </w:r>
      <w:proofErr w:type="spellStart"/>
      <w:r w:rsidR="00E0588D" w:rsidRPr="00E0588D">
        <w:rPr>
          <w:rFonts w:ascii="Times New Roman" w:hAnsi="Times New Roman" w:cs="Times New Roman"/>
          <w:sz w:val="16"/>
          <w:szCs w:val="16"/>
        </w:rPr>
        <w:t>RoC</w:t>
      </w:r>
      <w:proofErr w:type="spellEnd"/>
      <w:r w:rsidR="00E0588D" w:rsidRPr="00E0588D">
        <w:rPr>
          <w:rFonts w:ascii="Times New Roman" w:hAnsi="Times New Roman" w:cs="Times New Roman"/>
          <w:sz w:val="16"/>
          <w:szCs w:val="16"/>
        </w:rPr>
        <w:t xml:space="preserve">. The </w:t>
      </w:r>
      <w:r w:rsidR="00FA6D06">
        <w:rPr>
          <w:rFonts w:ascii="Times New Roman" w:hAnsi="Times New Roman" w:cs="Times New Roman"/>
          <w:sz w:val="16"/>
          <w:szCs w:val="16"/>
        </w:rPr>
        <w:t>D</w:t>
      </w:r>
      <w:r w:rsidR="00E0588D" w:rsidRPr="00E0588D">
        <w:rPr>
          <w:rFonts w:ascii="Times New Roman" w:hAnsi="Times New Roman" w:cs="Times New Roman"/>
          <w:sz w:val="16"/>
          <w:szCs w:val="16"/>
        </w:rPr>
        <w:t>RHP is available on the website of SEBI at www.sebi.gov.in, on the websites of the Stock Exchanges i.e. BSE Limited and National Stock Exchange of India Limited at www.bseindia.com and www.nseindia.com, respectively, on the websites of the BRLMs</w:t>
      </w:r>
      <w:r w:rsidR="00FC4582">
        <w:rPr>
          <w:rFonts w:ascii="Times New Roman" w:hAnsi="Times New Roman" w:cs="Times New Roman"/>
          <w:sz w:val="16"/>
          <w:szCs w:val="16"/>
        </w:rPr>
        <w:t xml:space="preserve">, </w:t>
      </w:r>
      <w:r w:rsidR="00FC4582" w:rsidRPr="00FC4582">
        <w:rPr>
          <w:rFonts w:ascii="Times New Roman" w:hAnsi="Times New Roman" w:cs="Times New Roman"/>
          <w:sz w:val="16"/>
          <w:szCs w:val="16"/>
        </w:rPr>
        <w:t>i.e.</w:t>
      </w:r>
      <w:r w:rsidR="00FC4582">
        <w:rPr>
          <w:rFonts w:ascii="Times New Roman" w:hAnsi="Times New Roman" w:cs="Times New Roman"/>
          <w:sz w:val="16"/>
          <w:szCs w:val="16"/>
        </w:rPr>
        <w:t xml:space="preserve"> </w:t>
      </w:r>
      <w:r w:rsidR="00FC4582" w:rsidRPr="00FC4582">
        <w:rPr>
          <w:rFonts w:ascii="Times New Roman" w:hAnsi="Times New Roman" w:cs="Times New Roman"/>
          <w:sz w:val="16"/>
          <w:szCs w:val="16"/>
        </w:rPr>
        <w:t xml:space="preserve">Morgan Stanley India Company Private Limited at www.morganstanley.com, </w:t>
      </w:r>
      <w:r w:rsidR="007D1BAF" w:rsidRPr="00FC4582">
        <w:rPr>
          <w:rFonts w:ascii="Times New Roman" w:hAnsi="Times New Roman" w:cs="Times New Roman"/>
          <w:sz w:val="16"/>
          <w:szCs w:val="16"/>
        </w:rPr>
        <w:t xml:space="preserve">Axis Capital Limited at www.axiscapital.co.in, </w:t>
      </w:r>
      <w:r w:rsidR="00FC4582" w:rsidRPr="00FC4582">
        <w:rPr>
          <w:rFonts w:ascii="Times New Roman" w:hAnsi="Times New Roman" w:cs="Times New Roman"/>
          <w:sz w:val="16"/>
          <w:szCs w:val="16"/>
        </w:rPr>
        <w:t xml:space="preserve">J.P. Morgan India Private Limited at www.jpmipl.com, </w:t>
      </w:r>
      <w:proofErr w:type="spellStart"/>
      <w:r w:rsidR="00FC4582" w:rsidRPr="00FC4582">
        <w:rPr>
          <w:rFonts w:ascii="Times New Roman" w:hAnsi="Times New Roman" w:cs="Times New Roman"/>
          <w:sz w:val="16"/>
          <w:szCs w:val="16"/>
        </w:rPr>
        <w:t>BofA</w:t>
      </w:r>
      <w:proofErr w:type="spellEnd"/>
      <w:r w:rsidR="00FC4582" w:rsidRPr="00FC4582">
        <w:rPr>
          <w:rFonts w:ascii="Times New Roman" w:hAnsi="Times New Roman" w:cs="Times New Roman"/>
          <w:sz w:val="16"/>
          <w:szCs w:val="16"/>
        </w:rPr>
        <w:t xml:space="preserve"> Securities India Limited at </w:t>
      </w:r>
      <w:r w:rsidR="007D1BAF" w:rsidRPr="00C62D4A">
        <w:rPr>
          <w:rFonts w:ascii="Times New Roman" w:hAnsi="Times New Roman" w:cs="Times New Roman"/>
          <w:sz w:val="16"/>
          <w:szCs w:val="16"/>
        </w:rPr>
        <w:t>https://business.bofa.com/bofas-india</w:t>
      </w:r>
      <w:r w:rsidR="007D1BAF">
        <w:rPr>
          <w:rFonts w:ascii="Times New Roman" w:hAnsi="Times New Roman" w:cs="Times New Roman"/>
          <w:sz w:val="16"/>
          <w:szCs w:val="16"/>
        </w:rPr>
        <w:t xml:space="preserve"> and</w:t>
      </w:r>
      <w:r w:rsidR="00FC4582" w:rsidRPr="00FC4582">
        <w:rPr>
          <w:rFonts w:ascii="Times New Roman" w:hAnsi="Times New Roman" w:cs="Times New Roman"/>
          <w:sz w:val="16"/>
          <w:szCs w:val="16"/>
        </w:rPr>
        <w:t xml:space="preserve"> Citigroup Global Markets India Private Limited at </w:t>
      </w:r>
      <w:r w:rsidR="009213E6" w:rsidRPr="009213E6">
        <w:rPr>
          <w:rFonts w:ascii="Times New Roman" w:hAnsi="Times New Roman" w:cs="Times New Roman"/>
          <w:sz w:val="16"/>
          <w:szCs w:val="16"/>
        </w:rPr>
        <w:t>www.online.citibank.co.in/rhtm/citigroupglobalscreen1.htm</w:t>
      </w:r>
      <w:r w:rsidR="00FC4582">
        <w:rPr>
          <w:rFonts w:ascii="Times New Roman" w:hAnsi="Times New Roman" w:cs="Times New Roman"/>
          <w:sz w:val="16"/>
          <w:szCs w:val="16"/>
        </w:rPr>
        <w:t xml:space="preserve"> </w:t>
      </w:r>
      <w:r w:rsidR="00AE0237">
        <w:rPr>
          <w:rFonts w:ascii="Times New Roman" w:hAnsi="Times New Roman" w:cs="Times New Roman"/>
          <w:sz w:val="16"/>
          <w:szCs w:val="16"/>
        </w:rPr>
        <w:t xml:space="preserve">and the website </w:t>
      </w:r>
      <w:r w:rsidR="00652319">
        <w:rPr>
          <w:rFonts w:ascii="Times New Roman" w:hAnsi="Times New Roman" w:cs="Times New Roman"/>
          <w:sz w:val="16"/>
          <w:szCs w:val="16"/>
        </w:rPr>
        <w:t xml:space="preserve">of the Company at </w:t>
      </w:r>
      <w:r w:rsidR="00FC4582" w:rsidRPr="00FC4582">
        <w:rPr>
          <w:rFonts w:ascii="Times New Roman" w:hAnsi="Times New Roman" w:cs="Times New Roman"/>
          <w:sz w:val="16"/>
          <w:szCs w:val="16"/>
        </w:rPr>
        <w:t>www.lg.com/in/</w:t>
      </w:r>
      <w:r w:rsidR="00E0588D" w:rsidRPr="00E0588D">
        <w:rPr>
          <w:rFonts w:ascii="Times New Roman" w:hAnsi="Times New Roman" w:cs="Times New Roman"/>
          <w:sz w:val="16"/>
          <w:szCs w:val="16"/>
        </w:rPr>
        <w:t xml:space="preserve">. </w:t>
      </w:r>
    </w:p>
    <w:p w14:paraId="43911AD5" w14:textId="77777777" w:rsidR="00E0588D" w:rsidRPr="00E0588D" w:rsidRDefault="00E0588D" w:rsidP="00E0588D">
      <w:pPr>
        <w:autoSpaceDE w:val="0"/>
        <w:autoSpaceDN w:val="0"/>
        <w:adjustRightInd w:val="0"/>
        <w:spacing w:after="0" w:line="240" w:lineRule="auto"/>
        <w:jc w:val="both"/>
        <w:rPr>
          <w:rFonts w:ascii="Times New Roman" w:hAnsi="Times New Roman" w:cs="Times New Roman"/>
          <w:sz w:val="16"/>
          <w:szCs w:val="16"/>
        </w:rPr>
      </w:pPr>
    </w:p>
    <w:p w14:paraId="3E1A3DA2" w14:textId="1967664E" w:rsidR="009B216D" w:rsidRPr="000B5D68" w:rsidRDefault="00472195" w:rsidP="009B216D">
      <w:pPr>
        <w:pStyle w:val="BodyText1"/>
        <w:rPr>
          <w:b/>
          <w:bCs/>
          <w:i/>
          <w:iCs/>
          <w:sz w:val="16"/>
          <w:szCs w:val="16"/>
        </w:rPr>
      </w:pPr>
      <w:r w:rsidRPr="00E0588D">
        <w:rPr>
          <w:b/>
          <w:bCs/>
          <w:sz w:val="16"/>
          <w:szCs w:val="16"/>
        </w:rPr>
        <w:t xml:space="preserve">This IPO AV provides only the salient features of the Offer and accordingly, potential investors should not rely on this </w:t>
      </w:r>
      <w:r w:rsidR="00C13A56">
        <w:rPr>
          <w:b/>
          <w:bCs/>
          <w:sz w:val="16"/>
          <w:szCs w:val="16"/>
        </w:rPr>
        <w:t>IPO AV</w:t>
      </w:r>
      <w:r w:rsidRPr="00E0588D">
        <w:rPr>
          <w:b/>
          <w:bCs/>
          <w:sz w:val="16"/>
          <w:szCs w:val="16"/>
        </w:rPr>
        <w:t>.</w:t>
      </w:r>
      <w:r w:rsidRPr="00E0588D">
        <w:rPr>
          <w:b/>
          <w:bCs/>
          <w:color w:val="000000"/>
          <w:sz w:val="16"/>
          <w:szCs w:val="16"/>
        </w:rPr>
        <w:t xml:space="preserve"> A</w:t>
      </w:r>
      <w:r w:rsidRPr="00E0588D">
        <w:rPr>
          <w:b/>
          <w:bCs/>
          <w:sz w:val="16"/>
          <w:szCs w:val="16"/>
        </w:rPr>
        <w:t xml:space="preserve">ny decision on whether to invest in the equity shares must be made solely on the basis of the </w:t>
      </w:r>
      <w:r>
        <w:rPr>
          <w:b/>
          <w:bCs/>
          <w:sz w:val="16"/>
          <w:szCs w:val="16"/>
        </w:rPr>
        <w:t>D</w:t>
      </w:r>
      <w:r w:rsidR="00E0588D" w:rsidRPr="00E0588D">
        <w:rPr>
          <w:b/>
          <w:bCs/>
          <w:sz w:val="16"/>
          <w:szCs w:val="16"/>
        </w:rPr>
        <w:t>RHP</w:t>
      </w:r>
      <w:r w:rsidRPr="00E0588D">
        <w:rPr>
          <w:b/>
          <w:bCs/>
          <w:sz w:val="16"/>
          <w:szCs w:val="16"/>
        </w:rPr>
        <w:t xml:space="preserve">.  </w:t>
      </w:r>
      <w:r w:rsidRPr="00E0588D">
        <w:rPr>
          <w:sz w:val="16"/>
          <w:szCs w:val="16"/>
        </w:rPr>
        <w:t>Any potential investor should note that investment in equity shares involves a high degree of risk and for details relating to such risks, see the section titled “</w:t>
      </w:r>
      <w:r w:rsidRPr="00B731F6">
        <w:rPr>
          <w:i/>
          <w:iCs/>
          <w:sz w:val="16"/>
          <w:szCs w:val="16"/>
        </w:rPr>
        <w:t>Risk Factors</w:t>
      </w:r>
      <w:r w:rsidRPr="00E0588D">
        <w:rPr>
          <w:sz w:val="16"/>
          <w:szCs w:val="16"/>
        </w:rPr>
        <w:t xml:space="preserve">” on page </w:t>
      </w:r>
      <w:r w:rsidR="00F37CAF">
        <w:rPr>
          <w:sz w:val="16"/>
          <w:szCs w:val="16"/>
        </w:rPr>
        <w:t>31</w:t>
      </w:r>
      <w:r w:rsidRPr="00E0588D">
        <w:rPr>
          <w:sz w:val="16"/>
          <w:szCs w:val="16"/>
        </w:rPr>
        <w:t xml:space="preserve"> of the </w:t>
      </w:r>
      <w:r w:rsidR="000F4EEE">
        <w:rPr>
          <w:sz w:val="16"/>
          <w:szCs w:val="16"/>
        </w:rPr>
        <w:t>D</w:t>
      </w:r>
      <w:r w:rsidR="00B731F6">
        <w:rPr>
          <w:sz w:val="16"/>
          <w:szCs w:val="16"/>
        </w:rPr>
        <w:t>RHP</w:t>
      </w:r>
      <w:r w:rsidRPr="00E0588D">
        <w:rPr>
          <w:sz w:val="16"/>
          <w:szCs w:val="16"/>
        </w:rPr>
        <w:t xml:space="preserve">. The Company, Promoter Selling Shareholder and </w:t>
      </w:r>
      <w:r w:rsidRPr="00E0588D">
        <w:rPr>
          <w:bCs/>
          <w:sz w:val="16"/>
          <w:szCs w:val="16"/>
          <w:lang w:eastAsia="en-GB"/>
        </w:rPr>
        <w:t>BRLMs</w:t>
      </w:r>
      <w:r w:rsidRPr="00E0588D">
        <w:rPr>
          <w:sz w:val="16"/>
          <w:szCs w:val="16"/>
        </w:rPr>
        <w:t xml:space="preserve"> and their respective affiliates, directors, officers, agents, representatives, advisers and employees do not accept any liability whatsoever, direct or indirect, that may arise from the use of the information contained in this </w:t>
      </w:r>
      <w:r w:rsidR="00C13A56">
        <w:rPr>
          <w:sz w:val="16"/>
          <w:szCs w:val="16"/>
        </w:rPr>
        <w:t>IPO AV</w:t>
      </w:r>
      <w:r w:rsidRPr="00E0588D">
        <w:rPr>
          <w:sz w:val="16"/>
          <w:szCs w:val="16"/>
        </w:rPr>
        <w:t>. Investors are advised not to rely on any other document, content or information provided in respect to the public issue on the internet/ online websites/ social media platforms/ micro-blogging platforms and by influencers/</w:t>
      </w:r>
      <w:r w:rsidR="003D63A0">
        <w:rPr>
          <w:sz w:val="16"/>
          <w:szCs w:val="16"/>
        </w:rPr>
        <w:t xml:space="preserve"> </w:t>
      </w:r>
      <w:r w:rsidRPr="00E0588D">
        <w:rPr>
          <w:sz w:val="16"/>
          <w:szCs w:val="16"/>
        </w:rPr>
        <w:t>finfluencers since the same is not authorized/ approved/ commissioned/ paid by the Company or its Promoter(s)/</w:t>
      </w:r>
      <w:r w:rsidR="003D63A0">
        <w:rPr>
          <w:sz w:val="16"/>
          <w:szCs w:val="16"/>
        </w:rPr>
        <w:t xml:space="preserve"> </w:t>
      </w:r>
      <w:r w:rsidRPr="00E0588D">
        <w:rPr>
          <w:sz w:val="16"/>
          <w:szCs w:val="16"/>
        </w:rPr>
        <w:t>Directors/</w:t>
      </w:r>
      <w:r w:rsidR="003D63A0">
        <w:rPr>
          <w:sz w:val="16"/>
          <w:szCs w:val="16"/>
        </w:rPr>
        <w:t xml:space="preserve"> </w:t>
      </w:r>
      <w:r w:rsidRPr="00E0588D">
        <w:rPr>
          <w:sz w:val="16"/>
          <w:szCs w:val="16"/>
        </w:rPr>
        <w:t xml:space="preserve">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w:t>
      </w:r>
      <w:r w:rsidRPr="000B5D68">
        <w:rPr>
          <w:i/>
          <w:iCs/>
          <w:sz w:val="16"/>
          <w:szCs w:val="16"/>
        </w:rPr>
        <w:t>Investors are advised to rely only on the information contained in the</w:t>
      </w:r>
      <w:r w:rsidRPr="000B5D68">
        <w:rPr>
          <w:b/>
          <w:bCs/>
          <w:i/>
          <w:iCs/>
          <w:sz w:val="16"/>
          <w:szCs w:val="16"/>
        </w:rPr>
        <w:t xml:space="preserve"> </w:t>
      </w:r>
      <w:r w:rsidR="00E0588D" w:rsidRPr="000B5D68">
        <w:rPr>
          <w:i/>
          <w:iCs/>
          <w:sz w:val="16"/>
          <w:szCs w:val="16"/>
        </w:rPr>
        <w:t>RHP</w:t>
      </w:r>
      <w:r w:rsidR="00E0588D" w:rsidRPr="000B5D68">
        <w:rPr>
          <w:b/>
          <w:bCs/>
          <w:i/>
          <w:iCs/>
          <w:sz w:val="16"/>
          <w:szCs w:val="16"/>
        </w:rPr>
        <w:t xml:space="preserve"> </w:t>
      </w:r>
      <w:r w:rsidRPr="000B5D68">
        <w:rPr>
          <w:i/>
          <w:iCs/>
          <w:sz w:val="16"/>
          <w:szCs w:val="16"/>
        </w:rPr>
        <w:t>and price band advertisement for making investment decision.</w:t>
      </w:r>
      <w:r w:rsidR="00E0588D" w:rsidRPr="000B5D68">
        <w:rPr>
          <w:i/>
          <w:iCs/>
          <w:sz w:val="16"/>
          <w:szCs w:val="16"/>
        </w:rPr>
        <w:t xml:space="preserve"> </w:t>
      </w:r>
    </w:p>
    <w:p w14:paraId="6E277C89" w14:textId="01CE5609" w:rsidR="003D2268" w:rsidRPr="00E0588D" w:rsidRDefault="00472195" w:rsidP="00E0588D">
      <w:pPr>
        <w:shd w:val="clear" w:color="auto" w:fill="FFFFFF"/>
        <w:spacing w:before="100" w:beforeAutospacing="1" w:after="100" w:afterAutospacing="1"/>
        <w:jc w:val="both"/>
        <w:rPr>
          <w:rFonts w:ascii="Times New Roman" w:hAnsi="Times New Roman" w:cs="Times New Roman"/>
          <w:b/>
          <w:bCs/>
          <w:sz w:val="16"/>
          <w:szCs w:val="16"/>
        </w:rPr>
      </w:pPr>
      <w:r w:rsidRPr="00E0588D">
        <w:rPr>
          <w:rFonts w:ascii="Times New Roman" w:hAnsi="Times New Roman" w:cs="Times New Roman"/>
          <w:b/>
          <w:bCs/>
          <w:sz w:val="16"/>
          <w:szCs w:val="16"/>
        </w:rPr>
        <w:t xml:space="preserve">This </w:t>
      </w:r>
      <w:r w:rsidR="00C13A56">
        <w:rPr>
          <w:rFonts w:ascii="Times New Roman" w:hAnsi="Times New Roman" w:cs="Times New Roman"/>
          <w:b/>
          <w:bCs/>
          <w:sz w:val="16"/>
          <w:szCs w:val="16"/>
        </w:rPr>
        <w:t>IPO AV</w:t>
      </w:r>
      <w:r w:rsidRPr="00E0588D">
        <w:rPr>
          <w:rFonts w:ascii="Times New Roman" w:hAnsi="Times New Roman" w:cs="Times New Roman"/>
          <w:b/>
          <w:bCs/>
          <w:sz w:val="16"/>
          <w:szCs w:val="16"/>
        </w:rPr>
        <w:t xml:space="preserve">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r w:rsidR="00CA4471" w:rsidRPr="00E0588D">
        <w:rPr>
          <w:rFonts w:ascii="Times New Roman" w:hAnsi="Times New Roman" w:cs="Times New Roman"/>
          <w:b/>
          <w:bCs/>
          <w:sz w:val="16"/>
          <w:szCs w:val="16"/>
        </w:rPr>
        <w:t xml:space="preserve"> Any other information contained in, or that can be accessed via our website does not constitute a part of this </w:t>
      </w:r>
      <w:r w:rsidR="00C13A56">
        <w:rPr>
          <w:rFonts w:ascii="Times New Roman" w:hAnsi="Times New Roman" w:cs="Times New Roman"/>
          <w:b/>
          <w:bCs/>
          <w:sz w:val="16"/>
          <w:szCs w:val="16"/>
        </w:rPr>
        <w:t>IPO AV</w:t>
      </w:r>
      <w:r w:rsidR="00CA4471" w:rsidRPr="00E0588D">
        <w:rPr>
          <w:rFonts w:ascii="Times New Roman" w:hAnsi="Times New Roman" w:cs="Times New Roman"/>
          <w:b/>
          <w:bCs/>
          <w:sz w:val="16"/>
          <w:szCs w:val="16"/>
        </w:rPr>
        <w:t xml:space="preserve">. </w:t>
      </w:r>
    </w:p>
    <w:p w14:paraId="16F123FA" w14:textId="13778C63" w:rsidR="00E0588D" w:rsidRPr="00A2048D" w:rsidRDefault="00472195" w:rsidP="00A2048D">
      <w:pPr>
        <w:pStyle w:val="BodyText1"/>
        <w:rPr>
          <w:sz w:val="16"/>
          <w:szCs w:val="16"/>
        </w:rPr>
      </w:pPr>
      <w:r w:rsidRPr="008C2EDD">
        <w:rPr>
          <w:sz w:val="16"/>
          <w:szCs w:val="16"/>
        </w:rPr>
        <w:t>This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8C2EDD">
        <w:rPr>
          <w:b/>
          <w:bCs/>
          <w:sz w:val="16"/>
          <w:szCs w:val="16"/>
        </w:rPr>
        <w:t>United States</w:t>
      </w:r>
      <w:r w:rsidRPr="008C2EDD">
        <w:rPr>
          <w:sz w:val="16"/>
          <w:szCs w:val="16"/>
        </w:rPr>
        <w:t>”) or any other jurisdiction where it is unlawful to do so. All persons residing outside of the United States who wish to access this IPO AV should first ensure that they are not subject to local laws or regulations that prohibit or restrict their right to access this IPO AV or require registration or approval for any acquisition of securities by them. No part of the contents of this IPO AV shall be copied or duplicated in any form by any means or redistributed.</w:t>
      </w:r>
      <w:r>
        <w:rPr>
          <w:sz w:val="16"/>
          <w:szCs w:val="16"/>
        </w:rPr>
        <w:t xml:space="preserve"> </w:t>
      </w:r>
      <w:r w:rsidR="00A2048D" w:rsidRPr="00A2048D">
        <w:rPr>
          <w:sz w:val="16"/>
          <w:szCs w:val="16"/>
        </w:rPr>
        <w:t>The Equity Shares have not been and will not be registered under the United States Securities Act of 1933, as amended (the “</w:t>
      </w:r>
      <w:r w:rsidR="00A2048D" w:rsidRPr="00B731F6">
        <w:rPr>
          <w:b/>
          <w:bCs/>
          <w:sz w:val="16"/>
          <w:szCs w:val="16"/>
        </w:rPr>
        <w:t>U.S. Securities Act</w:t>
      </w:r>
      <w:r w:rsidR="00A2048D" w:rsidRPr="00A2048D">
        <w:rPr>
          <w:sz w:val="16"/>
          <w:szCs w:val="16"/>
        </w:rPr>
        <w:t xml:space="preserve">”) or any other applicable law of the United States and may not be offered or sold within the United States except pursuant to an exemption from, or in a transaction not subject to, the registration requirements of the U.S. Securities Act and applicable United States state securities laws. </w:t>
      </w:r>
      <w:r w:rsidR="00345569" w:rsidRPr="00345569">
        <w:rPr>
          <w:sz w:val="16"/>
          <w:szCs w:val="16"/>
        </w:rPr>
        <w:t>Accordingly, the Equity Shares are being offered and sold only (a) to persons in the United States that are “</w:t>
      </w:r>
      <w:r w:rsidR="00345569" w:rsidRPr="00345569">
        <w:rPr>
          <w:b/>
          <w:bCs/>
          <w:sz w:val="16"/>
          <w:szCs w:val="16"/>
        </w:rPr>
        <w:t>qualified institutional buyers</w:t>
      </w:r>
      <w:r w:rsidR="00345569" w:rsidRPr="00345569">
        <w:rPr>
          <w:sz w:val="16"/>
          <w:szCs w:val="16"/>
        </w:rPr>
        <w:t xml:space="preserve">” (as defined in Rule 144A </w:t>
      </w:r>
      <w:r w:rsidR="00345569" w:rsidRPr="00A2048D">
        <w:rPr>
          <w:sz w:val="16"/>
          <w:szCs w:val="16"/>
        </w:rPr>
        <w:t>under the U.S. Securities Act</w:t>
      </w:r>
      <w:r w:rsidR="00345569" w:rsidRPr="00345569">
        <w:rPr>
          <w:sz w:val="16"/>
          <w:szCs w:val="16"/>
        </w:rPr>
        <w:t>)  in transactions exempt from or not subject to the registration requirements of the U.S. Securities Act in reliance on Rule 144A and (b) outside the United States in “</w:t>
      </w:r>
      <w:r w:rsidR="00345569" w:rsidRPr="00345569">
        <w:rPr>
          <w:b/>
          <w:bCs/>
          <w:sz w:val="16"/>
          <w:szCs w:val="16"/>
        </w:rPr>
        <w:t>offshore transactions</w:t>
      </w:r>
      <w:r w:rsidR="00345569" w:rsidRPr="00345569">
        <w:rPr>
          <w:sz w:val="16"/>
          <w:szCs w:val="16"/>
        </w:rPr>
        <w:t xml:space="preserve">” (as defined in Regulation S </w:t>
      </w:r>
      <w:r w:rsidR="00345569" w:rsidRPr="00A2048D">
        <w:rPr>
          <w:sz w:val="16"/>
          <w:szCs w:val="16"/>
        </w:rPr>
        <w:t>under the U.S. Securities Act</w:t>
      </w:r>
      <w:r w:rsidR="00345569" w:rsidRPr="00345569">
        <w:rPr>
          <w:sz w:val="16"/>
          <w:szCs w:val="16"/>
        </w:rPr>
        <w:t>) in reliance on Regulation S and the applicable laws of the jurisdiction where those offers and sales occur.</w:t>
      </w:r>
      <w:r>
        <w:rPr>
          <w:sz w:val="16"/>
          <w:szCs w:val="16"/>
        </w:rPr>
        <w:t xml:space="preserve"> </w:t>
      </w:r>
      <w:r w:rsidR="00A2048D" w:rsidRPr="00A2048D">
        <w:rPr>
          <w:sz w:val="16"/>
          <w:szCs w:val="16"/>
        </w:rPr>
        <w:t>No public offering of the Equity Shares or other securities is being made in the United States.</w:t>
      </w:r>
    </w:p>
    <w:p w14:paraId="1FE8AD87" w14:textId="73334F4E" w:rsidR="00B731F6" w:rsidRPr="00B731F6" w:rsidRDefault="00472195" w:rsidP="00B731F6">
      <w:pPr>
        <w:autoSpaceDE w:val="0"/>
        <w:autoSpaceDN w:val="0"/>
        <w:adjustRightInd w:val="0"/>
        <w:spacing w:after="220" w:line="240" w:lineRule="auto"/>
        <w:jc w:val="both"/>
        <w:rPr>
          <w:rFonts w:ascii="Times New Roman" w:hAnsi="Times New Roman" w:cs="Times New Roman"/>
          <w:sz w:val="16"/>
          <w:szCs w:val="16"/>
          <w:lang w:val="en-US"/>
        </w:rPr>
      </w:pPr>
      <w:r w:rsidRPr="00E0588D">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35CD9E21" w14:textId="13AAF0E8" w:rsidR="00FB07A3" w:rsidRPr="00E0588D" w:rsidRDefault="00472195" w:rsidP="00FB07A3">
      <w:pPr>
        <w:pStyle w:val="BodyText1"/>
        <w:rPr>
          <w:sz w:val="16"/>
          <w:szCs w:val="16"/>
        </w:rPr>
      </w:pPr>
      <w:r w:rsidRPr="00E0588D">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2C381DD3" w14:textId="77777777" w:rsidR="00FB07A3" w:rsidRPr="00E0588D" w:rsidRDefault="00472195" w:rsidP="00FB07A3">
      <w:pPr>
        <w:pStyle w:val="BodyText1"/>
        <w:rPr>
          <w:sz w:val="16"/>
          <w:szCs w:val="16"/>
        </w:rPr>
      </w:pPr>
      <w:r w:rsidRPr="00E0588D">
        <w:rPr>
          <w:sz w:val="16"/>
          <w:szCs w:val="16"/>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7FDCE637" w14:textId="77777777" w:rsidR="00FB07A3" w:rsidRPr="00E0588D" w:rsidRDefault="00FB07A3" w:rsidP="00FB07A3">
      <w:pPr>
        <w:pStyle w:val="BodyText1"/>
        <w:rPr>
          <w:sz w:val="16"/>
          <w:szCs w:val="16"/>
        </w:rPr>
      </w:pPr>
    </w:p>
    <w:p w14:paraId="5E18AE35" w14:textId="51690B2D" w:rsidR="00AD12DB" w:rsidRPr="00E0588D" w:rsidRDefault="00472195" w:rsidP="00E0588D">
      <w:pPr>
        <w:shd w:val="clear" w:color="auto" w:fill="FFFFFF"/>
        <w:rPr>
          <w:rFonts w:ascii="Times New Roman" w:hAnsi="Times New Roman" w:cs="Times New Roman"/>
          <w:sz w:val="16"/>
          <w:szCs w:val="16"/>
          <w:lang w:val="en" w:eastAsia="en-GB"/>
        </w:rPr>
      </w:pPr>
      <w:r w:rsidRPr="00E0588D">
        <w:rPr>
          <w:rFonts w:ascii="Times New Roman" w:hAnsi="Times New Roman" w:cs="Times New Roman"/>
          <w:b/>
          <w:bCs/>
          <w:sz w:val="16"/>
          <w:szCs w:val="16"/>
          <w:shd w:val="clear" w:color="auto" w:fill="00BDF2"/>
          <w:lang w:val="en" w:eastAsia="en-GB"/>
        </w:rPr>
        <w:t>I CONFIRM</w:t>
      </w:r>
      <w:r w:rsidRPr="00E0588D">
        <w:rPr>
          <w:rFonts w:ascii="Times New Roman" w:hAnsi="Times New Roman" w:cs="Times New Roman"/>
          <w:sz w:val="16"/>
          <w:szCs w:val="16"/>
          <w:lang w:val="en" w:eastAsia="en-GB"/>
        </w:rPr>
        <w:t xml:space="preserve">     </w:t>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t xml:space="preserve">  </w:t>
      </w:r>
      <w:r w:rsidRPr="00E0588D">
        <w:rPr>
          <w:rFonts w:ascii="Times New Roman" w:hAnsi="Times New Roman" w:cs="Times New Roman"/>
          <w:b/>
          <w:bCs/>
          <w:sz w:val="16"/>
          <w:szCs w:val="16"/>
          <w:shd w:val="clear" w:color="auto" w:fill="97999B"/>
          <w:lang w:val="en" w:eastAsia="en-GB"/>
        </w:rPr>
        <w:t>I DO NOT CONFIRM</w:t>
      </w:r>
      <w:r w:rsidRPr="00E0588D">
        <w:rPr>
          <w:rFonts w:ascii="Times New Roman" w:hAnsi="Times New Roman" w:cs="Times New Roman"/>
          <w:sz w:val="16"/>
          <w:szCs w:val="16"/>
          <w:lang w:val="en" w:eastAsia="en-GB"/>
        </w:rPr>
        <w:t xml:space="preserve"> </w:t>
      </w:r>
    </w:p>
    <w:sectPr w:rsidR="00AD12DB" w:rsidRPr="00E0588D" w:rsidSect="00A902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32032" w14:textId="77777777" w:rsidR="003F5774" w:rsidRDefault="003F5774">
      <w:pPr>
        <w:spacing w:after="0" w:line="240" w:lineRule="auto"/>
      </w:pPr>
      <w:r>
        <w:separator/>
      </w:r>
    </w:p>
  </w:endnote>
  <w:endnote w:type="continuationSeparator" w:id="0">
    <w:p w14:paraId="19D9D0DF" w14:textId="77777777" w:rsidR="003F5774" w:rsidRDefault="003F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CF4A" w14:textId="77777777" w:rsidR="0003599C" w:rsidRDefault="00035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EC86" w14:textId="5C7EF199" w:rsidR="00B2534D" w:rsidRDefault="00B2534D">
    <w:pPr>
      <w:pStyle w:val="Footer"/>
      <w:jc w:val="right"/>
      <w:rPr>
        <w:noProof/>
      </w:rPr>
    </w:pPr>
  </w:p>
  <w:p w14:paraId="6C8789BD" w14:textId="77777777" w:rsidR="00B2534D" w:rsidRDefault="00B2534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73AE" w14:textId="77777777" w:rsidR="0003599C" w:rsidRDefault="0003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40ADD" w14:textId="77777777" w:rsidR="003F5774" w:rsidRDefault="003F5774">
      <w:pPr>
        <w:spacing w:after="0" w:line="240" w:lineRule="auto"/>
      </w:pPr>
      <w:r>
        <w:separator/>
      </w:r>
    </w:p>
  </w:footnote>
  <w:footnote w:type="continuationSeparator" w:id="0">
    <w:p w14:paraId="38B60CA8" w14:textId="77777777" w:rsidR="003F5774" w:rsidRDefault="003F5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BBF3" w14:textId="77777777" w:rsidR="0003599C" w:rsidRDefault="00035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F6B3" w14:textId="1A39E45E" w:rsidR="00D51084" w:rsidRDefault="00472195" w:rsidP="00924C14">
    <w:pPr>
      <w:pStyle w:val="Header"/>
      <w:jc w:val="right"/>
      <w:rPr>
        <w:rFonts w:ascii="Calibri" w:eastAsia="Calibri" w:hAnsi="Calibri" w:cs="Times New Roman"/>
        <w:noProof/>
        <w:lang w:eastAsia="en-IN"/>
      </w:rPr>
    </w:pPr>
    <w:r>
      <w:rPr>
        <w:noProof/>
      </w:rPr>
      <w:t xml:space="preserve">                                                                                                                      </w:t>
    </w:r>
    <w:r>
      <w:rPr>
        <w:noProof/>
        <w:lang w:eastAsia="en-IN"/>
      </w:rPr>
      <w:t xml:space="preserve">                               </w:t>
    </w:r>
    <w:r>
      <w:rPr>
        <w:noProof/>
      </w:rPr>
      <w:t xml:space="preserve"> </w:t>
    </w:r>
    <w:r>
      <w:rPr>
        <w:noProof/>
        <w:lang w:eastAsia="en-IN"/>
      </w:rPr>
      <w:t xml:space="preserve">    </w:t>
    </w:r>
    <w:r>
      <w:rPr>
        <w:rFonts w:ascii="Calibri" w:eastAsia="Calibri" w:hAnsi="Calibri" w:cs="Times New Roman"/>
        <w:noProof/>
        <w:lang w:eastAsia="en-IN"/>
      </w:rPr>
      <w:t xml:space="preserve">      </w:t>
    </w: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B83D" w14:textId="77777777" w:rsidR="0003599C" w:rsidRDefault="00035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AD343DE2">
      <w:numFmt w:val="bullet"/>
      <w:lvlText w:val="-"/>
      <w:lvlJc w:val="left"/>
      <w:pPr>
        <w:ind w:left="1080" w:hanging="360"/>
      </w:pPr>
      <w:rPr>
        <w:rFonts w:ascii="Calibri" w:eastAsiaTheme="minorHAnsi" w:hAnsi="Calibri" w:cs="Calibri" w:hint="default"/>
      </w:rPr>
    </w:lvl>
    <w:lvl w:ilvl="1" w:tplc="97261A3C" w:tentative="1">
      <w:start w:val="1"/>
      <w:numFmt w:val="bullet"/>
      <w:lvlText w:val="o"/>
      <w:lvlJc w:val="left"/>
      <w:pPr>
        <w:ind w:left="1440" w:hanging="360"/>
      </w:pPr>
      <w:rPr>
        <w:rFonts w:ascii="Courier New" w:hAnsi="Courier New" w:cs="Courier New" w:hint="default"/>
      </w:rPr>
    </w:lvl>
    <w:lvl w:ilvl="2" w:tplc="CD584C60" w:tentative="1">
      <w:start w:val="1"/>
      <w:numFmt w:val="bullet"/>
      <w:lvlText w:val=""/>
      <w:lvlJc w:val="left"/>
      <w:pPr>
        <w:ind w:left="2160" w:hanging="360"/>
      </w:pPr>
      <w:rPr>
        <w:rFonts w:ascii="Wingdings" w:hAnsi="Wingdings" w:hint="default"/>
      </w:rPr>
    </w:lvl>
    <w:lvl w:ilvl="3" w:tplc="6348344C" w:tentative="1">
      <w:start w:val="1"/>
      <w:numFmt w:val="bullet"/>
      <w:lvlText w:val=""/>
      <w:lvlJc w:val="left"/>
      <w:pPr>
        <w:ind w:left="2880" w:hanging="360"/>
      </w:pPr>
      <w:rPr>
        <w:rFonts w:ascii="Symbol" w:hAnsi="Symbol" w:hint="default"/>
      </w:rPr>
    </w:lvl>
    <w:lvl w:ilvl="4" w:tplc="CB9CA518" w:tentative="1">
      <w:start w:val="1"/>
      <w:numFmt w:val="bullet"/>
      <w:lvlText w:val="o"/>
      <w:lvlJc w:val="left"/>
      <w:pPr>
        <w:ind w:left="3600" w:hanging="360"/>
      </w:pPr>
      <w:rPr>
        <w:rFonts w:ascii="Courier New" w:hAnsi="Courier New" w:cs="Courier New" w:hint="default"/>
      </w:rPr>
    </w:lvl>
    <w:lvl w:ilvl="5" w:tplc="2D765074" w:tentative="1">
      <w:start w:val="1"/>
      <w:numFmt w:val="bullet"/>
      <w:lvlText w:val=""/>
      <w:lvlJc w:val="left"/>
      <w:pPr>
        <w:ind w:left="4320" w:hanging="360"/>
      </w:pPr>
      <w:rPr>
        <w:rFonts w:ascii="Wingdings" w:hAnsi="Wingdings" w:hint="default"/>
      </w:rPr>
    </w:lvl>
    <w:lvl w:ilvl="6" w:tplc="E7D0B472" w:tentative="1">
      <w:start w:val="1"/>
      <w:numFmt w:val="bullet"/>
      <w:lvlText w:val=""/>
      <w:lvlJc w:val="left"/>
      <w:pPr>
        <w:ind w:left="5040" w:hanging="360"/>
      </w:pPr>
      <w:rPr>
        <w:rFonts w:ascii="Symbol" w:hAnsi="Symbol" w:hint="default"/>
      </w:rPr>
    </w:lvl>
    <w:lvl w:ilvl="7" w:tplc="F10C0D76" w:tentative="1">
      <w:start w:val="1"/>
      <w:numFmt w:val="bullet"/>
      <w:lvlText w:val="o"/>
      <w:lvlJc w:val="left"/>
      <w:pPr>
        <w:ind w:left="5760" w:hanging="360"/>
      </w:pPr>
      <w:rPr>
        <w:rFonts w:ascii="Courier New" w:hAnsi="Courier New" w:cs="Courier New" w:hint="default"/>
      </w:rPr>
    </w:lvl>
    <w:lvl w:ilvl="8" w:tplc="CE44C6D8"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EFA66964">
      <w:numFmt w:val="bullet"/>
      <w:lvlText w:val=""/>
      <w:lvlJc w:val="left"/>
      <w:pPr>
        <w:ind w:left="720" w:hanging="360"/>
      </w:pPr>
      <w:rPr>
        <w:rFonts w:ascii="Calibri" w:eastAsiaTheme="minorHAnsi" w:hAnsi="Calibri" w:cs="Calibri" w:hint="default"/>
      </w:rPr>
    </w:lvl>
    <w:lvl w:ilvl="1" w:tplc="92E26C7C" w:tentative="1">
      <w:start w:val="1"/>
      <w:numFmt w:val="bullet"/>
      <w:lvlText w:val="o"/>
      <w:lvlJc w:val="left"/>
      <w:pPr>
        <w:ind w:left="1440" w:hanging="360"/>
      </w:pPr>
      <w:rPr>
        <w:rFonts w:ascii="Courier New" w:hAnsi="Courier New" w:cs="Courier New" w:hint="default"/>
      </w:rPr>
    </w:lvl>
    <w:lvl w:ilvl="2" w:tplc="2F9E11B0" w:tentative="1">
      <w:start w:val="1"/>
      <w:numFmt w:val="bullet"/>
      <w:lvlText w:val=""/>
      <w:lvlJc w:val="left"/>
      <w:pPr>
        <w:ind w:left="2160" w:hanging="360"/>
      </w:pPr>
      <w:rPr>
        <w:rFonts w:ascii="Wingdings" w:hAnsi="Wingdings" w:hint="default"/>
      </w:rPr>
    </w:lvl>
    <w:lvl w:ilvl="3" w:tplc="F0B84564" w:tentative="1">
      <w:start w:val="1"/>
      <w:numFmt w:val="bullet"/>
      <w:lvlText w:val=""/>
      <w:lvlJc w:val="left"/>
      <w:pPr>
        <w:ind w:left="2880" w:hanging="360"/>
      </w:pPr>
      <w:rPr>
        <w:rFonts w:ascii="Symbol" w:hAnsi="Symbol" w:hint="default"/>
      </w:rPr>
    </w:lvl>
    <w:lvl w:ilvl="4" w:tplc="9008EAF2" w:tentative="1">
      <w:start w:val="1"/>
      <w:numFmt w:val="bullet"/>
      <w:lvlText w:val="o"/>
      <w:lvlJc w:val="left"/>
      <w:pPr>
        <w:ind w:left="3600" w:hanging="360"/>
      </w:pPr>
      <w:rPr>
        <w:rFonts w:ascii="Courier New" w:hAnsi="Courier New" w:cs="Courier New" w:hint="default"/>
      </w:rPr>
    </w:lvl>
    <w:lvl w:ilvl="5" w:tplc="F72AA82C" w:tentative="1">
      <w:start w:val="1"/>
      <w:numFmt w:val="bullet"/>
      <w:lvlText w:val=""/>
      <w:lvlJc w:val="left"/>
      <w:pPr>
        <w:ind w:left="4320" w:hanging="360"/>
      </w:pPr>
      <w:rPr>
        <w:rFonts w:ascii="Wingdings" w:hAnsi="Wingdings" w:hint="default"/>
      </w:rPr>
    </w:lvl>
    <w:lvl w:ilvl="6" w:tplc="4ECEB0E8" w:tentative="1">
      <w:start w:val="1"/>
      <w:numFmt w:val="bullet"/>
      <w:lvlText w:val=""/>
      <w:lvlJc w:val="left"/>
      <w:pPr>
        <w:ind w:left="5040" w:hanging="360"/>
      </w:pPr>
      <w:rPr>
        <w:rFonts w:ascii="Symbol" w:hAnsi="Symbol" w:hint="default"/>
      </w:rPr>
    </w:lvl>
    <w:lvl w:ilvl="7" w:tplc="4726D096" w:tentative="1">
      <w:start w:val="1"/>
      <w:numFmt w:val="bullet"/>
      <w:lvlText w:val="o"/>
      <w:lvlJc w:val="left"/>
      <w:pPr>
        <w:ind w:left="5760" w:hanging="360"/>
      </w:pPr>
      <w:rPr>
        <w:rFonts w:ascii="Courier New" w:hAnsi="Courier New" w:cs="Courier New" w:hint="default"/>
      </w:rPr>
    </w:lvl>
    <w:lvl w:ilvl="8" w:tplc="B1E091C6"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2F3436BE">
      <w:start w:val="1"/>
      <w:numFmt w:val="bullet"/>
      <w:lvlText w:val=""/>
      <w:lvlJc w:val="left"/>
      <w:pPr>
        <w:ind w:left="720" w:hanging="360"/>
      </w:pPr>
      <w:rPr>
        <w:rFonts w:ascii="Symbol" w:hAnsi="Symbol" w:hint="default"/>
      </w:rPr>
    </w:lvl>
    <w:lvl w:ilvl="1" w:tplc="9C2CCF0A" w:tentative="1">
      <w:start w:val="1"/>
      <w:numFmt w:val="bullet"/>
      <w:lvlText w:val="o"/>
      <w:lvlJc w:val="left"/>
      <w:pPr>
        <w:ind w:left="1440" w:hanging="360"/>
      </w:pPr>
      <w:rPr>
        <w:rFonts w:ascii="Courier New" w:hAnsi="Courier New" w:cs="Courier New" w:hint="default"/>
      </w:rPr>
    </w:lvl>
    <w:lvl w:ilvl="2" w:tplc="45448F72" w:tentative="1">
      <w:start w:val="1"/>
      <w:numFmt w:val="bullet"/>
      <w:lvlText w:val=""/>
      <w:lvlJc w:val="left"/>
      <w:pPr>
        <w:ind w:left="2160" w:hanging="360"/>
      </w:pPr>
      <w:rPr>
        <w:rFonts w:ascii="Wingdings" w:hAnsi="Wingdings" w:hint="default"/>
      </w:rPr>
    </w:lvl>
    <w:lvl w:ilvl="3" w:tplc="9FBEEA16" w:tentative="1">
      <w:start w:val="1"/>
      <w:numFmt w:val="bullet"/>
      <w:lvlText w:val=""/>
      <w:lvlJc w:val="left"/>
      <w:pPr>
        <w:ind w:left="2880" w:hanging="360"/>
      </w:pPr>
      <w:rPr>
        <w:rFonts w:ascii="Symbol" w:hAnsi="Symbol" w:hint="default"/>
      </w:rPr>
    </w:lvl>
    <w:lvl w:ilvl="4" w:tplc="F9467A84" w:tentative="1">
      <w:start w:val="1"/>
      <w:numFmt w:val="bullet"/>
      <w:lvlText w:val="o"/>
      <w:lvlJc w:val="left"/>
      <w:pPr>
        <w:ind w:left="3600" w:hanging="360"/>
      </w:pPr>
      <w:rPr>
        <w:rFonts w:ascii="Courier New" w:hAnsi="Courier New" w:cs="Courier New" w:hint="default"/>
      </w:rPr>
    </w:lvl>
    <w:lvl w:ilvl="5" w:tplc="982664AE" w:tentative="1">
      <w:start w:val="1"/>
      <w:numFmt w:val="bullet"/>
      <w:lvlText w:val=""/>
      <w:lvlJc w:val="left"/>
      <w:pPr>
        <w:ind w:left="4320" w:hanging="360"/>
      </w:pPr>
      <w:rPr>
        <w:rFonts w:ascii="Wingdings" w:hAnsi="Wingdings" w:hint="default"/>
      </w:rPr>
    </w:lvl>
    <w:lvl w:ilvl="6" w:tplc="C9E03018" w:tentative="1">
      <w:start w:val="1"/>
      <w:numFmt w:val="bullet"/>
      <w:lvlText w:val=""/>
      <w:lvlJc w:val="left"/>
      <w:pPr>
        <w:ind w:left="5040" w:hanging="360"/>
      </w:pPr>
      <w:rPr>
        <w:rFonts w:ascii="Symbol" w:hAnsi="Symbol" w:hint="default"/>
      </w:rPr>
    </w:lvl>
    <w:lvl w:ilvl="7" w:tplc="8EF4AAE8" w:tentative="1">
      <w:start w:val="1"/>
      <w:numFmt w:val="bullet"/>
      <w:lvlText w:val="o"/>
      <w:lvlJc w:val="left"/>
      <w:pPr>
        <w:ind w:left="5760" w:hanging="360"/>
      </w:pPr>
      <w:rPr>
        <w:rFonts w:ascii="Courier New" w:hAnsi="Courier New" w:cs="Courier New" w:hint="default"/>
      </w:rPr>
    </w:lvl>
    <w:lvl w:ilvl="8" w:tplc="FB52344A"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BBCE4832">
      <w:start w:val="1"/>
      <w:numFmt w:val="bullet"/>
      <w:lvlText w:val=""/>
      <w:lvlJc w:val="left"/>
      <w:pPr>
        <w:ind w:left="720" w:hanging="360"/>
      </w:pPr>
      <w:rPr>
        <w:rFonts w:ascii="Symbol" w:hAnsi="Symbol" w:hint="default"/>
      </w:rPr>
    </w:lvl>
    <w:lvl w:ilvl="1" w:tplc="F782B76C" w:tentative="1">
      <w:start w:val="1"/>
      <w:numFmt w:val="bullet"/>
      <w:lvlText w:val="o"/>
      <w:lvlJc w:val="left"/>
      <w:pPr>
        <w:ind w:left="1440" w:hanging="360"/>
      </w:pPr>
      <w:rPr>
        <w:rFonts w:ascii="Courier New" w:hAnsi="Courier New" w:cs="Courier New" w:hint="default"/>
      </w:rPr>
    </w:lvl>
    <w:lvl w:ilvl="2" w:tplc="2D462890" w:tentative="1">
      <w:start w:val="1"/>
      <w:numFmt w:val="bullet"/>
      <w:lvlText w:val=""/>
      <w:lvlJc w:val="left"/>
      <w:pPr>
        <w:ind w:left="2160" w:hanging="360"/>
      </w:pPr>
      <w:rPr>
        <w:rFonts w:ascii="Wingdings" w:hAnsi="Wingdings" w:hint="default"/>
      </w:rPr>
    </w:lvl>
    <w:lvl w:ilvl="3" w:tplc="82C64498" w:tentative="1">
      <w:start w:val="1"/>
      <w:numFmt w:val="bullet"/>
      <w:lvlText w:val=""/>
      <w:lvlJc w:val="left"/>
      <w:pPr>
        <w:ind w:left="2880" w:hanging="360"/>
      </w:pPr>
      <w:rPr>
        <w:rFonts w:ascii="Symbol" w:hAnsi="Symbol" w:hint="default"/>
      </w:rPr>
    </w:lvl>
    <w:lvl w:ilvl="4" w:tplc="EDDE0772" w:tentative="1">
      <w:start w:val="1"/>
      <w:numFmt w:val="bullet"/>
      <w:lvlText w:val="o"/>
      <w:lvlJc w:val="left"/>
      <w:pPr>
        <w:ind w:left="3600" w:hanging="360"/>
      </w:pPr>
      <w:rPr>
        <w:rFonts w:ascii="Courier New" w:hAnsi="Courier New" w:cs="Courier New" w:hint="default"/>
      </w:rPr>
    </w:lvl>
    <w:lvl w:ilvl="5" w:tplc="ED429006" w:tentative="1">
      <w:start w:val="1"/>
      <w:numFmt w:val="bullet"/>
      <w:lvlText w:val=""/>
      <w:lvlJc w:val="left"/>
      <w:pPr>
        <w:ind w:left="4320" w:hanging="360"/>
      </w:pPr>
      <w:rPr>
        <w:rFonts w:ascii="Wingdings" w:hAnsi="Wingdings" w:hint="default"/>
      </w:rPr>
    </w:lvl>
    <w:lvl w:ilvl="6" w:tplc="9E1C3D9A" w:tentative="1">
      <w:start w:val="1"/>
      <w:numFmt w:val="bullet"/>
      <w:lvlText w:val=""/>
      <w:lvlJc w:val="left"/>
      <w:pPr>
        <w:ind w:left="5040" w:hanging="360"/>
      </w:pPr>
      <w:rPr>
        <w:rFonts w:ascii="Symbol" w:hAnsi="Symbol" w:hint="default"/>
      </w:rPr>
    </w:lvl>
    <w:lvl w:ilvl="7" w:tplc="A98875A2" w:tentative="1">
      <w:start w:val="1"/>
      <w:numFmt w:val="bullet"/>
      <w:lvlText w:val="o"/>
      <w:lvlJc w:val="left"/>
      <w:pPr>
        <w:ind w:left="5760" w:hanging="360"/>
      </w:pPr>
      <w:rPr>
        <w:rFonts w:ascii="Courier New" w:hAnsi="Courier New" w:cs="Courier New" w:hint="default"/>
      </w:rPr>
    </w:lvl>
    <w:lvl w:ilvl="8" w:tplc="27E6E8FA"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1F8CA9F8">
      <w:start w:val="1"/>
      <w:numFmt w:val="bullet"/>
      <w:lvlText w:val=""/>
      <w:lvlJc w:val="left"/>
      <w:pPr>
        <w:ind w:left="1080" w:hanging="360"/>
      </w:pPr>
      <w:rPr>
        <w:rFonts w:ascii="Symbol" w:hAnsi="Symbol" w:hint="default"/>
      </w:rPr>
    </w:lvl>
    <w:lvl w:ilvl="1" w:tplc="3A064F32" w:tentative="1">
      <w:start w:val="1"/>
      <w:numFmt w:val="bullet"/>
      <w:lvlText w:val="o"/>
      <w:lvlJc w:val="left"/>
      <w:pPr>
        <w:ind w:left="1800" w:hanging="360"/>
      </w:pPr>
      <w:rPr>
        <w:rFonts w:ascii="Courier New" w:hAnsi="Courier New" w:cs="Courier New" w:hint="default"/>
      </w:rPr>
    </w:lvl>
    <w:lvl w:ilvl="2" w:tplc="C45A2BE2" w:tentative="1">
      <w:start w:val="1"/>
      <w:numFmt w:val="bullet"/>
      <w:lvlText w:val=""/>
      <w:lvlJc w:val="left"/>
      <w:pPr>
        <w:ind w:left="2520" w:hanging="360"/>
      </w:pPr>
      <w:rPr>
        <w:rFonts w:ascii="Wingdings" w:hAnsi="Wingdings" w:hint="default"/>
      </w:rPr>
    </w:lvl>
    <w:lvl w:ilvl="3" w:tplc="D5AE25E0" w:tentative="1">
      <w:start w:val="1"/>
      <w:numFmt w:val="bullet"/>
      <w:lvlText w:val=""/>
      <w:lvlJc w:val="left"/>
      <w:pPr>
        <w:ind w:left="3240" w:hanging="360"/>
      </w:pPr>
      <w:rPr>
        <w:rFonts w:ascii="Symbol" w:hAnsi="Symbol" w:hint="default"/>
      </w:rPr>
    </w:lvl>
    <w:lvl w:ilvl="4" w:tplc="56767718" w:tentative="1">
      <w:start w:val="1"/>
      <w:numFmt w:val="bullet"/>
      <w:lvlText w:val="o"/>
      <w:lvlJc w:val="left"/>
      <w:pPr>
        <w:ind w:left="3960" w:hanging="360"/>
      </w:pPr>
      <w:rPr>
        <w:rFonts w:ascii="Courier New" w:hAnsi="Courier New" w:cs="Courier New" w:hint="default"/>
      </w:rPr>
    </w:lvl>
    <w:lvl w:ilvl="5" w:tplc="71684384" w:tentative="1">
      <w:start w:val="1"/>
      <w:numFmt w:val="bullet"/>
      <w:lvlText w:val=""/>
      <w:lvlJc w:val="left"/>
      <w:pPr>
        <w:ind w:left="4680" w:hanging="360"/>
      </w:pPr>
      <w:rPr>
        <w:rFonts w:ascii="Wingdings" w:hAnsi="Wingdings" w:hint="default"/>
      </w:rPr>
    </w:lvl>
    <w:lvl w:ilvl="6" w:tplc="A12A57C8" w:tentative="1">
      <w:start w:val="1"/>
      <w:numFmt w:val="bullet"/>
      <w:lvlText w:val=""/>
      <w:lvlJc w:val="left"/>
      <w:pPr>
        <w:ind w:left="5400" w:hanging="360"/>
      </w:pPr>
      <w:rPr>
        <w:rFonts w:ascii="Symbol" w:hAnsi="Symbol" w:hint="default"/>
      </w:rPr>
    </w:lvl>
    <w:lvl w:ilvl="7" w:tplc="ECA62F46" w:tentative="1">
      <w:start w:val="1"/>
      <w:numFmt w:val="bullet"/>
      <w:lvlText w:val="o"/>
      <w:lvlJc w:val="left"/>
      <w:pPr>
        <w:ind w:left="6120" w:hanging="360"/>
      </w:pPr>
      <w:rPr>
        <w:rFonts w:ascii="Courier New" w:hAnsi="Courier New" w:cs="Courier New" w:hint="default"/>
      </w:rPr>
    </w:lvl>
    <w:lvl w:ilvl="8" w:tplc="EB3E664E"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BD54CB38">
      <w:start w:val="1"/>
      <w:numFmt w:val="decimal"/>
      <w:lvlText w:val="%1."/>
      <w:lvlJc w:val="left"/>
      <w:pPr>
        <w:ind w:left="720" w:hanging="360"/>
      </w:pPr>
      <w:rPr>
        <w:rFonts w:hint="default"/>
      </w:rPr>
    </w:lvl>
    <w:lvl w:ilvl="1" w:tplc="9BA21A10" w:tentative="1">
      <w:start w:val="1"/>
      <w:numFmt w:val="lowerLetter"/>
      <w:lvlText w:val="%2."/>
      <w:lvlJc w:val="left"/>
      <w:pPr>
        <w:ind w:left="1440" w:hanging="360"/>
      </w:pPr>
    </w:lvl>
    <w:lvl w:ilvl="2" w:tplc="5896E67C" w:tentative="1">
      <w:start w:val="1"/>
      <w:numFmt w:val="lowerRoman"/>
      <w:lvlText w:val="%3."/>
      <w:lvlJc w:val="right"/>
      <w:pPr>
        <w:ind w:left="2160" w:hanging="180"/>
      </w:pPr>
    </w:lvl>
    <w:lvl w:ilvl="3" w:tplc="D848EEA0" w:tentative="1">
      <w:start w:val="1"/>
      <w:numFmt w:val="decimal"/>
      <w:lvlText w:val="%4."/>
      <w:lvlJc w:val="left"/>
      <w:pPr>
        <w:ind w:left="2880" w:hanging="360"/>
      </w:pPr>
    </w:lvl>
    <w:lvl w:ilvl="4" w:tplc="F8F6C0D2" w:tentative="1">
      <w:start w:val="1"/>
      <w:numFmt w:val="lowerLetter"/>
      <w:lvlText w:val="%5."/>
      <w:lvlJc w:val="left"/>
      <w:pPr>
        <w:ind w:left="3600" w:hanging="360"/>
      </w:pPr>
    </w:lvl>
    <w:lvl w:ilvl="5" w:tplc="CB702A88" w:tentative="1">
      <w:start w:val="1"/>
      <w:numFmt w:val="lowerRoman"/>
      <w:lvlText w:val="%6."/>
      <w:lvlJc w:val="right"/>
      <w:pPr>
        <w:ind w:left="4320" w:hanging="180"/>
      </w:pPr>
    </w:lvl>
    <w:lvl w:ilvl="6" w:tplc="17D49F8A" w:tentative="1">
      <w:start w:val="1"/>
      <w:numFmt w:val="decimal"/>
      <w:lvlText w:val="%7."/>
      <w:lvlJc w:val="left"/>
      <w:pPr>
        <w:ind w:left="5040" w:hanging="360"/>
      </w:pPr>
    </w:lvl>
    <w:lvl w:ilvl="7" w:tplc="DCAAF2B0" w:tentative="1">
      <w:start w:val="1"/>
      <w:numFmt w:val="lowerLetter"/>
      <w:lvlText w:val="%8."/>
      <w:lvlJc w:val="left"/>
      <w:pPr>
        <w:ind w:left="5760" w:hanging="360"/>
      </w:pPr>
    </w:lvl>
    <w:lvl w:ilvl="8" w:tplc="E5E290C0"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155CE046">
      <w:start w:val="1"/>
      <w:numFmt w:val="bullet"/>
      <w:lvlText w:val=""/>
      <w:lvlJc w:val="left"/>
      <w:pPr>
        <w:ind w:left="720" w:hanging="360"/>
      </w:pPr>
      <w:rPr>
        <w:rFonts w:ascii="Symbol" w:hAnsi="Symbol" w:hint="default"/>
      </w:rPr>
    </w:lvl>
    <w:lvl w:ilvl="1" w:tplc="6412A0B2" w:tentative="1">
      <w:start w:val="1"/>
      <w:numFmt w:val="bullet"/>
      <w:lvlText w:val="o"/>
      <w:lvlJc w:val="left"/>
      <w:pPr>
        <w:ind w:left="1440" w:hanging="360"/>
      </w:pPr>
      <w:rPr>
        <w:rFonts w:ascii="Courier New" w:hAnsi="Courier New" w:cs="Courier New" w:hint="default"/>
      </w:rPr>
    </w:lvl>
    <w:lvl w:ilvl="2" w:tplc="422E43F0" w:tentative="1">
      <w:start w:val="1"/>
      <w:numFmt w:val="bullet"/>
      <w:lvlText w:val=""/>
      <w:lvlJc w:val="left"/>
      <w:pPr>
        <w:ind w:left="2160" w:hanging="360"/>
      </w:pPr>
      <w:rPr>
        <w:rFonts w:ascii="Wingdings" w:hAnsi="Wingdings" w:hint="default"/>
      </w:rPr>
    </w:lvl>
    <w:lvl w:ilvl="3" w:tplc="AC76D472" w:tentative="1">
      <w:start w:val="1"/>
      <w:numFmt w:val="bullet"/>
      <w:lvlText w:val=""/>
      <w:lvlJc w:val="left"/>
      <w:pPr>
        <w:ind w:left="2880" w:hanging="360"/>
      </w:pPr>
      <w:rPr>
        <w:rFonts w:ascii="Symbol" w:hAnsi="Symbol" w:hint="default"/>
      </w:rPr>
    </w:lvl>
    <w:lvl w:ilvl="4" w:tplc="C81EE068" w:tentative="1">
      <w:start w:val="1"/>
      <w:numFmt w:val="bullet"/>
      <w:lvlText w:val="o"/>
      <w:lvlJc w:val="left"/>
      <w:pPr>
        <w:ind w:left="3600" w:hanging="360"/>
      </w:pPr>
      <w:rPr>
        <w:rFonts w:ascii="Courier New" w:hAnsi="Courier New" w:cs="Courier New" w:hint="default"/>
      </w:rPr>
    </w:lvl>
    <w:lvl w:ilvl="5" w:tplc="B9301E68" w:tentative="1">
      <w:start w:val="1"/>
      <w:numFmt w:val="bullet"/>
      <w:lvlText w:val=""/>
      <w:lvlJc w:val="left"/>
      <w:pPr>
        <w:ind w:left="4320" w:hanging="360"/>
      </w:pPr>
      <w:rPr>
        <w:rFonts w:ascii="Wingdings" w:hAnsi="Wingdings" w:hint="default"/>
      </w:rPr>
    </w:lvl>
    <w:lvl w:ilvl="6" w:tplc="EAA087DA" w:tentative="1">
      <w:start w:val="1"/>
      <w:numFmt w:val="bullet"/>
      <w:lvlText w:val=""/>
      <w:lvlJc w:val="left"/>
      <w:pPr>
        <w:ind w:left="5040" w:hanging="360"/>
      </w:pPr>
      <w:rPr>
        <w:rFonts w:ascii="Symbol" w:hAnsi="Symbol" w:hint="default"/>
      </w:rPr>
    </w:lvl>
    <w:lvl w:ilvl="7" w:tplc="584846EA" w:tentative="1">
      <w:start w:val="1"/>
      <w:numFmt w:val="bullet"/>
      <w:lvlText w:val="o"/>
      <w:lvlJc w:val="left"/>
      <w:pPr>
        <w:ind w:left="5760" w:hanging="360"/>
      </w:pPr>
      <w:rPr>
        <w:rFonts w:ascii="Courier New" w:hAnsi="Courier New" w:cs="Courier New" w:hint="default"/>
      </w:rPr>
    </w:lvl>
    <w:lvl w:ilvl="8" w:tplc="D2BAD2CA"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A7E8FE2C">
      <w:numFmt w:val="bullet"/>
      <w:lvlText w:val="-"/>
      <w:lvlJc w:val="left"/>
      <w:pPr>
        <w:ind w:left="1133" w:hanging="360"/>
      </w:pPr>
      <w:rPr>
        <w:rFonts w:ascii="Calibri" w:eastAsiaTheme="minorHAnsi" w:hAnsi="Calibri" w:cs="Calibri" w:hint="default"/>
      </w:rPr>
    </w:lvl>
    <w:lvl w:ilvl="1" w:tplc="A7B42F4A" w:tentative="1">
      <w:start w:val="1"/>
      <w:numFmt w:val="bullet"/>
      <w:lvlText w:val="o"/>
      <w:lvlJc w:val="left"/>
      <w:pPr>
        <w:ind w:left="1493" w:hanging="360"/>
      </w:pPr>
      <w:rPr>
        <w:rFonts w:ascii="Courier New" w:hAnsi="Courier New" w:cs="Courier New" w:hint="default"/>
      </w:rPr>
    </w:lvl>
    <w:lvl w:ilvl="2" w:tplc="7E924E08" w:tentative="1">
      <w:start w:val="1"/>
      <w:numFmt w:val="bullet"/>
      <w:lvlText w:val=""/>
      <w:lvlJc w:val="left"/>
      <w:pPr>
        <w:ind w:left="2213" w:hanging="360"/>
      </w:pPr>
      <w:rPr>
        <w:rFonts w:ascii="Wingdings" w:hAnsi="Wingdings" w:hint="default"/>
      </w:rPr>
    </w:lvl>
    <w:lvl w:ilvl="3" w:tplc="06182D42" w:tentative="1">
      <w:start w:val="1"/>
      <w:numFmt w:val="bullet"/>
      <w:lvlText w:val=""/>
      <w:lvlJc w:val="left"/>
      <w:pPr>
        <w:ind w:left="2933" w:hanging="360"/>
      </w:pPr>
      <w:rPr>
        <w:rFonts w:ascii="Symbol" w:hAnsi="Symbol" w:hint="default"/>
      </w:rPr>
    </w:lvl>
    <w:lvl w:ilvl="4" w:tplc="9E8E53FC" w:tentative="1">
      <w:start w:val="1"/>
      <w:numFmt w:val="bullet"/>
      <w:lvlText w:val="o"/>
      <w:lvlJc w:val="left"/>
      <w:pPr>
        <w:ind w:left="3653" w:hanging="360"/>
      </w:pPr>
      <w:rPr>
        <w:rFonts w:ascii="Courier New" w:hAnsi="Courier New" w:cs="Courier New" w:hint="default"/>
      </w:rPr>
    </w:lvl>
    <w:lvl w:ilvl="5" w:tplc="51905876" w:tentative="1">
      <w:start w:val="1"/>
      <w:numFmt w:val="bullet"/>
      <w:lvlText w:val=""/>
      <w:lvlJc w:val="left"/>
      <w:pPr>
        <w:ind w:left="4373" w:hanging="360"/>
      </w:pPr>
      <w:rPr>
        <w:rFonts w:ascii="Wingdings" w:hAnsi="Wingdings" w:hint="default"/>
      </w:rPr>
    </w:lvl>
    <w:lvl w:ilvl="6" w:tplc="22FEAFE6" w:tentative="1">
      <w:start w:val="1"/>
      <w:numFmt w:val="bullet"/>
      <w:lvlText w:val=""/>
      <w:lvlJc w:val="left"/>
      <w:pPr>
        <w:ind w:left="5093" w:hanging="360"/>
      </w:pPr>
      <w:rPr>
        <w:rFonts w:ascii="Symbol" w:hAnsi="Symbol" w:hint="default"/>
      </w:rPr>
    </w:lvl>
    <w:lvl w:ilvl="7" w:tplc="AD66CA60" w:tentative="1">
      <w:start w:val="1"/>
      <w:numFmt w:val="bullet"/>
      <w:lvlText w:val="o"/>
      <w:lvlJc w:val="left"/>
      <w:pPr>
        <w:ind w:left="5813" w:hanging="360"/>
      </w:pPr>
      <w:rPr>
        <w:rFonts w:ascii="Courier New" w:hAnsi="Courier New" w:cs="Courier New" w:hint="default"/>
      </w:rPr>
    </w:lvl>
    <w:lvl w:ilvl="8" w:tplc="412466D0"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C0727CF0">
      <w:start w:val="1"/>
      <w:numFmt w:val="decimal"/>
      <w:lvlText w:val="%1."/>
      <w:lvlJc w:val="left"/>
      <w:pPr>
        <w:ind w:left="720" w:hanging="360"/>
      </w:pPr>
      <w:rPr>
        <w:rFonts w:hint="default"/>
      </w:rPr>
    </w:lvl>
    <w:lvl w:ilvl="1" w:tplc="7F36A3B8" w:tentative="1">
      <w:start w:val="1"/>
      <w:numFmt w:val="lowerLetter"/>
      <w:lvlText w:val="%2."/>
      <w:lvlJc w:val="left"/>
      <w:pPr>
        <w:ind w:left="1440" w:hanging="360"/>
      </w:pPr>
    </w:lvl>
    <w:lvl w:ilvl="2" w:tplc="776CED40" w:tentative="1">
      <w:start w:val="1"/>
      <w:numFmt w:val="lowerRoman"/>
      <w:lvlText w:val="%3."/>
      <w:lvlJc w:val="right"/>
      <w:pPr>
        <w:ind w:left="2160" w:hanging="180"/>
      </w:pPr>
    </w:lvl>
    <w:lvl w:ilvl="3" w:tplc="6B8A2854" w:tentative="1">
      <w:start w:val="1"/>
      <w:numFmt w:val="decimal"/>
      <w:lvlText w:val="%4."/>
      <w:lvlJc w:val="left"/>
      <w:pPr>
        <w:ind w:left="2880" w:hanging="360"/>
      </w:pPr>
    </w:lvl>
    <w:lvl w:ilvl="4" w:tplc="93944316" w:tentative="1">
      <w:start w:val="1"/>
      <w:numFmt w:val="lowerLetter"/>
      <w:lvlText w:val="%5."/>
      <w:lvlJc w:val="left"/>
      <w:pPr>
        <w:ind w:left="3600" w:hanging="360"/>
      </w:pPr>
    </w:lvl>
    <w:lvl w:ilvl="5" w:tplc="FE76AA06" w:tentative="1">
      <w:start w:val="1"/>
      <w:numFmt w:val="lowerRoman"/>
      <w:lvlText w:val="%6."/>
      <w:lvlJc w:val="right"/>
      <w:pPr>
        <w:ind w:left="4320" w:hanging="180"/>
      </w:pPr>
    </w:lvl>
    <w:lvl w:ilvl="6" w:tplc="4D10BBFA" w:tentative="1">
      <w:start w:val="1"/>
      <w:numFmt w:val="decimal"/>
      <w:lvlText w:val="%7."/>
      <w:lvlJc w:val="left"/>
      <w:pPr>
        <w:ind w:left="5040" w:hanging="360"/>
      </w:pPr>
    </w:lvl>
    <w:lvl w:ilvl="7" w:tplc="DEB2FC88" w:tentative="1">
      <w:start w:val="1"/>
      <w:numFmt w:val="lowerLetter"/>
      <w:lvlText w:val="%8."/>
      <w:lvlJc w:val="left"/>
      <w:pPr>
        <w:ind w:left="5760" w:hanging="360"/>
      </w:pPr>
    </w:lvl>
    <w:lvl w:ilvl="8" w:tplc="90F23B66"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BA56E6DA">
      <w:start w:val="1"/>
      <w:numFmt w:val="decimal"/>
      <w:lvlText w:val="%1."/>
      <w:lvlJc w:val="left"/>
      <w:pPr>
        <w:ind w:left="720" w:hanging="360"/>
      </w:pPr>
      <w:rPr>
        <w:rFonts w:hint="default"/>
      </w:rPr>
    </w:lvl>
    <w:lvl w:ilvl="1" w:tplc="E38025D2" w:tentative="1">
      <w:start w:val="1"/>
      <w:numFmt w:val="lowerLetter"/>
      <w:lvlText w:val="%2."/>
      <w:lvlJc w:val="left"/>
      <w:pPr>
        <w:ind w:left="1440" w:hanging="360"/>
      </w:pPr>
    </w:lvl>
    <w:lvl w:ilvl="2" w:tplc="44EC5FE0" w:tentative="1">
      <w:start w:val="1"/>
      <w:numFmt w:val="lowerRoman"/>
      <w:lvlText w:val="%3."/>
      <w:lvlJc w:val="right"/>
      <w:pPr>
        <w:ind w:left="2160" w:hanging="180"/>
      </w:pPr>
    </w:lvl>
    <w:lvl w:ilvl="3" w:tplc="6870FAAA" w:tentative="1">
      <w:start w:val="1"/>
      <w:numFmt w:val="decimal"/>
      <w:lvlText w:val="%4."/>
      <w:lvlJc w:val="left"/>
      <w:pPr>
        <w:ind w:left="2880" w:hanging="360"/>
      </w:pPr>
    </w:lvl>
    <w:lvl w:ilvl="4" w:tplc="CEDC825A" w:tentative="1">
      <w:start w:val="1"/>
      <w:numFmt w:val="lowerLetter"/>
      <w:lvlText w:val="%5."/>
      <w:lvlJc w:val="left"/>
      <w:pPr>
        <w:ind w:left="3600" w:hanging="360"/>
      </w:pPr>
    </w:lvl>
    <w:lvl w:ilvl="5" w:tplc="2EE20630" w:tentative="1">
      <w:start w:val="1"/>
      <w:numFmt w:val="lowerRoman"/>
      <w:lvlText w:val="%6."/>
      <w:lvlJc w:val="right"/>
      <w:pPr>
        <w:ind w:left="4320" w:hanging="180"/>
      </w:pPr>
    </w:lvl>
    <w:lvl w:ilvl="6" w:tplc="CAC8DB66" w:tentative="1">
      <w:start w:val="1"/>
      <w:numFmt w:val="decimal"/>
      <w:lvlText w:val="%7."/>
      <w:lvlJc w:val="left"/>
      <w:pPr>
        <w:ind w:left="5040" w:hanging="360"/>
      </w:pPr>
    </w:lvl>
    <w:lvl w:ilvl="7" w:tplc="8CC8666C" w:tentative="1">
      <w:start w:val="1"/>
      <w:numFmt w:val="lowerLetter"/>
      <w:lvlText w:val="%8."/>
      <w:lvlJc w:val="left"/>
      <w:pPr>
        <w:ind w:left="5760" w:hanging="360"/>
      </w:pPr>
    </w:lvl>
    <w:lvl w:ilvl="8" w:tplc="DC5A0A00"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DD708EC4">
      <w:start w:val="1"/>
      <w:numFmt w:val="decimal"/>
      <w:lvlText w:val="%1."/>
      <w:lvlJc w:val="left"/>
      <w:pPr>
        <w:ind w:left="720" w:hanging="360"/>
      </w:pPr>
      <w:rPr>
        <w:rFonts w:hint="default"/>
      </w:rPr>
    </w:lvl>
    <w:lvl w:ilvl="1" w:tplc="8892DCE8" w:tentative="1">
      <w:start w:val="1"/>
      <w:numFmt w:val="lowerLetter"/>
      <w:lvlText w:val="%2."/>
      <w:lvlJc w:val="left"/>
      <w:pPr>
        <w:ind w:left="1440" w:hanging="360"/>
      </w:pPr>
    </w:lvl>
    <w:lvl w:ilvl="2" w:tplc="3894E1AE" w:tentative="1">
      <w:start w:val="1"/>
      <w:numFmt w:val="lowerRoman"/>
      <w:lvlText w:val="%3."/>
      <w:lvlJc w:val="right"/>
      <w:pPr>
        <w:ind w:left="2160" w:hanging="180"/>
      </w:pPr>
    </w:lvl>
    <w:lvl w:ilvl="3" w:tplc="919A6360" w:tentative="1">
      <w:start w:val="1"/>
      <w:numFmt w:val="decimal"/>
      <w:lvlText w:val="%4."/>
      <w:lvlJc w:val="left"/>
      <w:pPr>
        <w:ind w:left="2880" w:hanging="360"/>
      </w:pPr>
    </w:lvl>
    <w:lvl w:ilvl="4" w:tplc="CBD8A91A" w:tentative="1">
      <w:start w:val="1"/>
      <w:numFmt w:val="lowerLetter"/>
      <w:lvlText w:val="%5."/>
      <w:lvlJc w:val="left"/>
      <w:pPr>
        <w:ind w:left="3600" w:hanging="360"/>
      </w:pPr>
    </w:lvl>
    <w:lvl w:ilvl="5" w:tplc="F482A674" w:tentative="1">
      <w:start w:val="1"/>
      <w:numFmt w:val="lowerRoman"/>
      <w:lvlText w:val="%6."/>
      <w:lvlJc w:val="right"/>
      <w:pPr>
        <w:ind w:left="4320" w:hanging="180"/>
      </w:pPr>
    </w:lvl>
    <w:lvl w:ilvl="6" w:tplc="1D0CBCEE" w:tentative="1">
      <w:start w:val="1"/>
      <w:numFmt w:val="decimal"/>
      <w:lvlText w:val="%7."/>
      <w:lvlJc w:val="left"/>
      <w:pPr>
        <w:ind w:left="5040" w:hanging="360"/>
      </w:pPr>
    </w:lvl>
    <w:lvl w:ilvl="7" w:tplc="843C6274" w:tentative="1">
      <w:start w:val="1"/>
      <w:numFmt w:val="lowerLetter"/>
      <w:lvlText w:val="%8."/>
      <w:lvlJc w:val="left"/>
      <w:pPr>
        <w:ind w:left="5760" w:hanging="360"/>
      </w:pPr>
    </w:lvl>
    <w:lvl w:ilvl="8" w:tplc="52F01750"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8CAAE178">
      <w:start w:val="1"/>
      <w:numFmt w:val="decimal"/>
      <w:lvlText w:val="%1."/>
      <w:lvlJc w:val="left"/>
      <w:pPr>
        <w:ind w:left="720" w:hanging="360"/>
      </w:pPr>
      <w:rPr>
        <w:rFonts w:hint="default"/>
      </w:rPr>
    </w:lvl>
    <w:lvl w:ilvl="1" w:tplc="5F2EC43A" w:tentative="1">
      <w:start w:val="1"/>
      <w:numFmt w:val="bullet"/>
      <w:lvlText w:val="o"/>
      <w:lvlJc w:val="left"/>
      <w:pPr>
        <w:ind w:left="1440" w:hanging="360"/>
      </w:pPr>
      <w:rPr>
        <w:rFonts w:ascii="Courier New" w:hAnsi="Courier New" w:cs="Courier New" w:hint="default"/>
      </w:rPr>
    </w:lvl>
    <w:lvl w:ilvl="2" w:tplc="5DCA892A" w:tentative="1">
      <w:start w:val="1"/>
      <w:numFmt w:val="bullet"/>
      <w:lvlText w:val=""/>
      <w:lvlJc w:val="left"/>
      <w:pPr>
        <w:ind w:left="2160" w:hanging="360"/>
      </w:pPr>
      <w:rPr>
        <w:rFonts w:ascii="Wingdings" w:hAnsi="Wingdings" w:hint="default"/>
      </w:rPr>
    </w:lvl>
    <w:lvl w:ilvl="3" w:tplc="76C00400" w:tentative="1">
      <w:start w:val="1"/>
      <w:numFmt w:val="bullet"/>
      <w:lvlText w:val=""/>
      <w:lvlJc w:val="left"/>
      <w:pPr>
        <w:ind w:left="2880" w:hanging="360"/>
      </w:pPr>
      <w:rPr>
        <w:rFonts w:ascii="Symbol" w:hAnsi="Symbol" w:hint="default"/>
      </w:rPr>
    </w:lvl>
    <w:lvl w:ilvl="4" w:tplc="E1B0CF22" w:tentative="1">
      <w:start w:val="1"/>
      <w:numFmt w:val="bullet"/>
      <w:lvlText w:val="o"/>
      <w:lvlJc w:val="left"/>
      <w:pPr>
        <w:ind w:left="3600" w:hanging="360"/>
      </w:pPr>
      <w:rPr>
        <w:rFonts w:ascii="Courier New" w:hAnsi="Courier New" w:cs="Courier New" w:hint="default"/>
      </w:rPr>
    </w:lvl>
    <w:lvl w:ilvl="5" w:tplc="CD5E14AE" w:tentative="1">
      <w:start w:val="1"/>
      <w:numFmt w:val="bullet"/>
      <w:lvlText w:val=""/>
      <w:lvlJc w:val="left"/>
      <w:pPr>
        <w:ind w:left="4320" w:hanging="360"/>
      </w:pPr>
      <w:rPr>
        <w:rFonts w:ascii="Wingdings" w:hAnsi="Wingdings" w:hint="default"/>
      </w:rPr>
    </w:lvl>
    <w:lvl w:ilvl="6" w:tplc="A6966FBC" w:tentative="1">
      <w:start w:val="1"/>
      <w:numFmt w:val="bullet"/>
      <w:lvlText w:val=""/>
      <w:lvlJc w:val="left"/>
      <w:pPr>
        <w:ind w:left="5040" w:hanging="360"/>
      </w:pPr>
      <w:rPr>
        <w:rFonts w:ascii="Symbol" w:hAnsi="Symbol" w:hint="default"/>
      </w:rPr>
    </w:lvl>
    <w:lvl w:ilvl="7" w:tplc="133435BE" w:tentative="1">
      <w:start w:val="1"/>
      <w:numFmt w:val="bullet"/>
      <w:lvlText w:val="o"/>
      <w:lvlJc w:val="left"/>
      <w:pPr>
        <w:ind w:left="5760" w:hanging="360"/>
      </w:pPr>
      <w:rPr>
        <w:rFonts w:ascii="Courier New" w:hAnsi="Courier New" w:cs="Courier New" w:hint="default"/>
      </w:rPr>
    </w:lvl>
    <w:lvl w:ilvl="8" w:tplc="0A1041AC"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4E54523E">
      <w:numFmt w:val="bullet"/>
      <w:lvlText w:val="-"/>
      <w:lvlJc w:val="left"/>
      <w:pPr>
        <w:ind w:left="1133" w:hanging="360"/>
      </w:pPr>
      <w:rPr>
        <w:rFonts w:ascii="Calibri" w:eastAsiaTheme="minorHAnsi" w:hAnsi="Calibri" w:cs="Calibri" w:hint="default"/>
      </w:rPr>
    </w:lvl>
    <w:lvl w:ilvl="1" w:tplc="95544EA6" w:tentative="1">
      <w:start w:val="1"/>
      <w:numFmt w:val="bullet"/>
      <w:lvlText w:val="o"/>
      <w:lvlJc w:val="left"/>
      <w:pPr>
        <w:ind w:left="1493" w:hanging="360"/>
      </w:pPr>
      <w:rPr>
        <w:rFonts w:ascii="Courier New" w:hAnsi="Courier New" w:cs="Courier New" w:hint="default"/>
      </w:rPr>
    </w:lvl>
    <w:lvl w:ilvl="2" w:tplc="BFDAC0DE" w:tentative="1">
      <w:start w:val="1"/>
      <w:numFmt w:val="bullet"/>
      <w:lvlText w:val=""/>
      <w:lvlJc w:val="left"/>
      <w:pPr>
        <w:ind w:left="2213" w:hanging="360"/>
      </w:pPr>
      <w:rPr>
        <w:rFonts w:ascii="Wingdings" w:hAnsi="Wingdings" w:hint="default"/>
      </w:rPr>
    </w:lvl>
    <w:lvl w:ilvl="3" w:tplc="7A64B90A" w:tentative="1">
      <w:start w:val="1"/>
      <w:numFmt w:val="bullet"/>
      <w:lvlText w:val=""/>
      <w:lvlJc w:val="left"/>
      <w:pPr>
        <w:ind w:left="2933" w:hanging="360"/>
      </w:pPr>
      <w:rPr>
        <w:rFonts w:ascii="Symbol" w:hAnsi="Symbol" w:hint="default"/>
      </w:rPr>
    </w:lvl>
    <w:lvl w:ilvl="4" w:tplc="6534124C" w:tentative="1">
      <w:start w:val="1"/>
      <w:numFmt w:val="bullet"/>
      <w:lvlText w:val="o"/>
      <w:lvlJc w:val="left"/>
      <w:pPr>
        <w:ind w:left="3653" w:hanging="360"/>
      </w:pPr>
      <w:rPr>
        <w:rFonts w:ascii="Courier New" w:hAnsi="Courier New" w:cs="Courier New" w:hint="default"/>
      </w:rPr>
    </w:lvl>
    <w:lvl w:ilvl="5" w:tplc="532E9DEC" w:tentative="1">
      <w:start w:val="1"/>
      <w:numFmt w:val="bullet"/>
      <w:lvlText w:val=""/>
      <w:lvlJc w:val="left"/>
      <w:pPr>
        <w:ind w:left="4373" w:hanging="360"/>
      </w:pPr>
      <w:rPr>
        <w:rFonts w:ascii="Wingdings" w:hAnsi="Wingdings" w:hint="default"/>
      </w:rPr>
    </w:lvl>
    <w:lvl w:ilvl="6" w:tplc="EAF2D200" w:tentative="1">
      <w:start w:val="1"/>
      <w:numFmt w:val="bullet"/>
      <w:lvlText w:val=""/>
      <w:lvlJc w:val="left"/>
      <w:pPr>
        <w:ind w:left="5093" w:hanging="360"/>
      </w:pPr>
      <w:rPr>
        <w:rFonts w:ascii="Symbol" w:hAnsi="Symbol" w:hint="default"/>
      </w:rPr>
    </w:lvl>
    <w:lvl w:ilvl="7" w:tplc="F7307934" w:tentative="1">
      <w:start w:val="1"/>
      <w:numFmt w:val="bullet"/>
      <w:lvlText w:val="o"/>
      <w:lvlJc w:val="left"/>
      <w:pPr>
        <w:ind w:left="5813" w:hanging="360"/>
      </w:pPr>
      <w:rPr>
        <w:rFonts w:ascii="Courier New" w:hAnsi="Courier New" w:cs="Courier New" w:hint="default"/>
      </w:rPr>
    </w:lvl>
    <w:lvl w:ilvl="8" w:tplc="5B006B78"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AEAC81EC">
      <w:numFmt w:val="bullet"/>
      <w:lvlText w:val=""/>
      <w:lvlJc w:val="left"/>
      <w:pPr>
        <w:ind w:left="720" w:hanging="360"/>
      </w:pPr>
      <w:rPr>
        <w:rFonts w:ascii="Calibri" w:eastAsiaTheme="minorHAnsi" w:hAnsi="Calibri" w:cs="Calibri" w:hint="default"/>
      </w:rPr>
    </w:lvl>
    <w:lvl w:ilvl="1" w:tplc="D17C14B0" w:tentative="1">
      <w:start w:val="1"/>
      <w:numFmt w:val="bullet"/>
      <w:lvlText w:val="o"/>
      <w:lvlJc w:val="left"/>
      <w:pPr>
        <w:ind w:left="1440" w:hanging="360"/>
      </w:pPr>
      <w:rPr>
        <w:rFonts w:ascii="Courier New" w:hAnsi="Courier New" w:cs="Courier New" w:hint="default"/>
      </w:rPr>
    </w:lvl>
    <w:lvl w:ilvl="2" w:tplc="E318921E" w:tentative="1">
      <w:start w:val="1"/>
      <w:numFmt w:val="bullet"/>
      <w:lvlText w:val=""/>
      <w:lvlJc w:val="left"/>
      <w:pPr>
        <w:ind w:left="2160" w:hanging="360"/>
      </w:pPr>
      <w:rPr>
        <w:rFonts w:ascii="Wingdings" w:hAnsi="Wingdings" w:hint="default"/>
      </w:rPr>
    </w:lvl>
    <w:lvl w:ilvl="3" w:tplc="12D83DC6" w:tentative="1">
      <w:start w:val="1"/>
      <w:numFmt w:val="bullet"/>
      <w:lvlText w:val=""/>
      <w:lvlJc w:val="left"/>
      <w:pPr>
        <w:ind w:left="2880" w:hanging="360"/>
      </w:pPr>
      <w:rPr>
        <w:rFonts w:ascii="Symbol" w:hAnsi="Symbol" w:hint="default"/>
      </w:rPr>
    </w:lvl>
    <w:lvl w:ilvl="4" w:tplc="46CEAAAA" w:tentative="1">
      <w:start w:val="1"/>
      <w:numFmt w:val="bullet"/>
      <w:lvlText w:val="o"/>
      <w:lvlJc w:val="left"/>
      <w:pPr>
        <w:ind w:left="3600" w:hanging="360"/>
      </w:pPr>
      <w:rPr>
        <w:rFonts w:ascii="Courier New" w:hAnsi="Courier New" w:cs="Courier New" w:hint="default"/>
      </w:rPr>
    </w:lvl>
    <w:lvl w:ilvl="5" w:tplc="C87607FA" w:tentative="1">
      <w:start w:val="1"/>
      <w:numFmt w:val="bullet"/>
      <w:lvlText w:val=""/>
      <w:lvlJc w:val="left"/>
      <w:pPr>
        <w:ind w:left="4320" w:hanging="360"/>
      </w:pPr>
      <w:rPr>
        <w:rFonts w:ascii="Wingdings" w:hAnsi="Wingdings" w:hint="default"/>
      </w:rPr>
    </w:lvl>
    <w:lvl w:ilvl="6" w:tplc="7FDA304A" w:tentative="1">
      <w:start w:val="1"/>
      <w:numFmt w:val="bullet"/>
      <w:lvlText w:val=""/>
      <w:lvlJc w:val="left"/>
      <w:pPr>
        <w:ind w:left="5040" w:hanging="360"/>
      </w:pPr>
      <w:rPr>
        <w:rFonts w:ascii="Symbol" w:hAnsi="Symbol" w:hint="default"/>
      </w:rPr>
    </w:lvl>
    <w:lvl w:ilvl="7" w:tplc="00D40540" w:tentative="1">
      <w:start w:val="1"/>
      <w:numFmt w:val="bullet"/>
      <w:lvlText w:val="o"/>
      <w:lvlJc w:val="left"/>
      <w:pPr>
        <w:ind w:left="5760" w:hanging="360"/>
      </w:pPr>
      <w:rPr>
        <w:rFonts w:ascii="Courier New" w:hAnsi="Courier New" w:cs="Courier New" w:hint="default"/>
      </w:rPr>
    </w:lvl>
    <w:lvl w:ilvl="8" w:tplc="A560C0BE"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048483F8">
      <w:start w:val="1"/>
      <w:numFmt w:val="bullet"/>
      <w:lvlText w:val=""/>
      <w:lvlJc w:val="left"/>
      <w:pPr>
        <w:ind w:left="720" w:hanging="360"/>
      </w:pPr>
      <w:rPr>
        <w:rFonts w:ascii="Symbol" w:hAnsi="Symbol" w:hint="default"/>
      </w:rPr>
    </w:lvl>
    <w:lvl w:ilvl="1" w:tplc="2056CAFE" w:tentative="1">
      <w:start w:val="1"/>
      <w:numFmt w:val="bullet"/>
      <w:lvlText w:val="o"/>
      <w:lvlJc w:val="left"/>
      <w:pPr>
        <w:ind w:left="1440" w:hanging="360"/>
      </w:pPr>
      <w:rPr>
        <w:rFonts w:ascii="Courier New" w:hAnsi="Courier New" w:cs="Courier New" w:hint="default"/>
      </w:rPr>
    </w:lvl>
    <w:lvl w:ilvl="2" w:tplc="FBF0C2AC" w:tentative="1">
      <w:start w:val="1"/>
      <w:numFmt w:val="bullet"/>
      <w:lvlText w:val=""/>
      <w:lvlJc w:val="left"/>
      <w:pPr>
        <w:ind w:left="2160" w:hanging="360"/>
      </w:pPr>
      <w:rPr>
        <w:rFonts w:ascii="Wingdings" w:hAnsi="Wingdings" w:hint="default"/>
      </w:rPr>
    </w:lvl>
    <w:lvl w:ilvl="3" w:tplc="B502B060" w:tentative="1">
      <w:start w:val="1"/>
      <w:numFmt w:val="bullet"/>
      <w:lvlText w:val=""/>
      <w:lvlJc w:val="left"/>
      <w:pPr>
        <w:ind w:left="2880" w:hanging="360"/>
      </w:pPr>
      <w:rPr>
        <w:rFonts w:ascii="Symbol" w:hAnsi="Symbol" w:hint="default"/>
      </w:rPr>
    </w:lvl>
    <w:lvl w:ilvl="4" w:tplc="D3446140" w:tentative="1">
      <w:start w:val="1"/>
      <w:numFmt w:val="bullet"/>
      <w:lvlText w:val="o"/>
      <w:lvlJc w:val="left"/>
      <w:pPr>
        <w:ind w:left="3600" w:hanging="360"/>
      </w:pPr>
      <w:rPr>
        <w:rFonts w:ascii="Courier New" w:hAnsi="Courier New" w:cs="Courier New" w:hint="default"/>
      </w:rPr>
    </w:lvl>
    <w:lvl w:ilvl="5" w:tplc="306CEA76" w:tentative="1">
      <w:start w:val="1"/>
      <w:numFmt w:val="bullet"/>
      <w:lvlText w:val=""/>
      <w:lvlJc w:val="left"/>
      <w:pPr>
        <w:ind w:left="4320" w:hanging="360"/>
      </w:pPr>
      <w:rPr>
        <w:rFonts w:ascii="Wingdings" w:hAnsi="Wingdings" w:hint="default"/>
      </w:rPr>
    </w:lvl>
    <w:lvl w:ilvl="6" w:tplc="4F7CBB28" w:tentative="1">
      <w:start w:val="1"/>
      <w:numFmt w:val="bullet"/>
      <w:lvlText w:val=""/>
      <w:lvlJc w:val="left"/>
      <w:pPr>
        <w:ind w:left="5040" w:hanging="360"/>
      </w:pPr>
      <w:rPr>
        <w:rFonts w:ascii="Symbol" w:hAnsi="Symbol" w:hint="default"/>
      </w:rPr>
    </w:lvl>
    <w:lvl w:ilvl="7" w:tplc="A052DA3A" w:tentative="1">
      <w:start w:val="1"/>
      <w:numFmt w:val="bullet"/>
      <w:lvlText w:val="o"/>
      <w:lvlJc w:val="left"/>
      <w:pPr>
        <w:ind w:left="5760" w:hanging="360"/>
      </w:pPr>
      <w:rPr>
        <w:rFonts w:ascii="Courier New" w:hAnsi="Courier New" w:cs="Courier New" w:hint="default"/>
      </w:rPr>
    </w:lvl>
    <w:lvl w:ilvl="8" w:tplc="7C265DB6"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88080CEA">
      <w:start w:val="1"/>
      <w:numFmt w:val="decimal"/>
      <w:lvlText w:val="%1."/>
      <w:lvlJc w:val="left"/>
      <w:pPr>
        <w:ind w:left="720" w:hanging="360"/>
      </w:pPr>
      <w:rPr>
        <w:rFonts w:hint="default"/>
      </w:rPr>
    </w:lvl>
    <w:lvl w:ilvl="1" w:tplc="B44EB748">
      <w:start w:val="1"/>
      <w:numFmt w:val="lowerLetter"/>
      <w:lvlText w:val="%2."/>
      <w:lvlJc w:val="left"/>
      <w:pPr>
        <w:ind w:left="1440" w:hanging="360"/>
      </w:pPr>
    </w:lvl>
    <w:lvl w:ilvl="2" w:tplc="EE3876DA" w:tentative="1">
      <w:start w:val="1"/>
      <w:numFmt w:val="lowerRoman"/>
      <w:lvlText w:val="%3."/>
      <w:lvlJc w:val="right"/>
      <w:pPr>
        <w:ind w:left="2160" w:hanging="180"/>
      </w:pPr>
    </w:lvl>
    <w:lvl w:ilvl="3" w:tplc="221CF596" w:tentative="1">
      <w:start w:val="1"/>
      <w:numFmt w:val="decimal"/>
      <w:lvlText w:val="%4."/>
      <w:lvlJc w:val="left"/>
      <w:pPr>
        <w:ind w:left="2880" w:hanging="360"/>
      </w:pPr>
    </w:lvl>
    <w:lvl w:ilvl="4" w:tplc="2A04469C" w:tentative="1">
      <w:start w:val="1"/>
      <w:numFmt w:val="lowerLetter"/>
      <w:lvlText w:val="%5."/>
      <w:lvlJc w:val="left"/>
      <w:pPr>
        <w:ind w:left="3600" w:hanging="360"/>
      </w:pPr>
    </w:lvl>
    <w:lvl w:ilvl="5" w:tplc="5F20D8D0" w:tentative="1">
      <w:start w:val="1"/>
      <w:numFmt w:val="lowerRoman"/>
      <w:lvlText w:val="%6."/>
      <w:lvlJc w:val="right"/>
      <w:pPr>
        <w:ind w:left="4320" w:hanging="180"/>
      </w:pPr>
    </w:lvl>
    <w:lvl w:ilvl="6" w:tplc="235848A0" w:tentative="1">
      <w:start w:val="1"/>
      <w:numFmt w:val="decimal"/>
      <w:lvlText w:val="%7."/>
      <w:lvlJc w:val="left"/>
      <w:pPr>
        <w:ind w:left="5040" w:hanging="360"/>
      </w:pPr>
    </w:lvl>
    <w:lvl w:ilvl="7" w:tplc="9D06567A" w:tentative="1">
      <w:start w:val="1"/>
      <w:numFmt w:val="lowerLetter"/>
      <w:lvlText w:val="%8."/>
      <w:lvlJc w:val="left"/>
      <w:pPr>
        <w:ind w:left="5760" w:hanging="360"/>
      </w:pPr>
    </w:lvl>
    <w:lvl w:ilvl="8" w:tplc="0A642266"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95F2E0A8">
      <w:numFmt w:val="bullet"/>
      <w:lvlText w:val="-"/>
      <w:lvlJc w:val="left"/>
      <w:pPr>
        <w:ind w:left="1920" w:hanging="360"/>
      </w:pPr>
      <w:rPr>
        <w:rFonts w:ascii="Calibri" w:eastAsiaTheme="minorHAnsi" w:hAnsi="Calibri" w:cs="Calibri" w:hint="default"/>
      </w:rPr>
    </w:lvl>
    <w:lvl w:ilvl="1" w:tplc="4692C8F0" w:tentative="1">
      <w:start w:val="1"/>
      <w:numFmt w:val="bullet"/>
      <w:lvlText w:val="o"/>
      <w:lvlJc w:val="left"/>
      <w:pPr>
        <w:ind w:left="2640" w:hanging="360"/>
      </w:pPr>
      <w:rPr>
        <w:rFonts w:ascii="Courier New" w:hAnsi="Courier New" w:cs="Courier New" w:hint="default"/>
      </w:rPr>
    </w:lvl>
    <w:lvl w:ilvl="2" w:tplc="3A5C4388" w:tentative="1">
      <w:start w:val="1"/>
      <w:numFmt w:val="bullet"/>
      <w:lvlText w:val=""/>
      <w:lvlJc w:val="left"/>
      <w:pPr>
        <w:ind w:left="3360" w:hanging="360"/>
      </w:pPr>
      <w:rPr>
        <w:rFonts w:ascii="Wingdings" w:hAnsi="Wingdings" w:hint="default"/>
      </w:rPr>
    </w:lvl>
    <w:lvl w:ilvl="3" w:tplc="0E144FB6" w:tentative="1">
      <w:start w:val="1"/>
      <w:numFmt w:val="bullet"/>
      <w:lvlText w:val=""/>
      <w:lvlJc w:val="left"/>
      <w:pPr>
        <w:ind w:left="4080" w:hanging="360"/>
      </w:pPr>
      <w:rPr>
        <w:rFonts w:ascii="Symbol" w:hAnsi="Symbol" w:hint="default"/>
      </w:rPr>
    </w:lvl>
    <w:lvl w:ilvl="4" w:tplc="608C5226" w:tentative="1">
      <w:start w:val="1"/>
      <w:numFmt w:val="bullet"/>
      <w:lvlText w:val="o"/>
      <w:lvlJc w:val="left"/>
      <w:pPr>
        <w:ind w:left="4800" w:hanging="360"/>
      </w:pPr>
      <w:rPr>
        <w:rFonts w:ascii="Courier New" w:hAnsi="Courier New" w:cs="Courier New" w:hint="default"/>
      </w:rPr>
    </w:lvl>
    <w:lvl w:ilvl="5" w:tplc="F21CAF5E" w:tentative="1">
      <w:start w:val="1"/>
      <w:numFmt w:val="bullet"/>
      <w:lvlText w:val=""/>
      <w:lvlJc w:val="left"/>
      <w:pPr>
        <w:ind w:left="5520" w:hanging="360"/>
      </w:pPr>
      <w:rPr>
        <w:rFonts w:ascii="Wingdings" w:hAnsi="Wingdings" w:hint="default"/>
      </w:rPr>
    </w:lvl>
    <w:lvl w:ilvl="6" w:tplc="5EE882AC" w:tentative="1">
      <w:start w:val="1"/>
      <w:numFmt w:val="bullet"/>
      <w:lvlText w:val=""/>
      <w:lvlJc w:val="left"/>
      <w:pPr>
        <w:ind w:left="6240" w:hanging="360"/>
      </w:pPr>
      <w:rPr>
        <w:rFonts w:ascii="Symbol" w:hAnsi="Symbol" w:hint="default"/>
      </w:rPr>
    </w:lvl>
    <w:lvl w:ilvl="7" w:tplc="678C068C" w:tentative="1">
      <w:start w:val="1"/>
      <w:numFmt w:val="bullet"/>
      <w:lvlText w:val="o"/>
      <w:lvlJc w:val="left"/>
      <w:pPr>
        <w:ind w:left="6960" w:hanging="360"/>
      </w:pPr>
      <w:rPr>
        <w:rFonts w:ascii="Courier New" w:hAnsi="Courier New" w:cs="Courier New" w:hint="default"/>
      </w:rPr>
    </w:lvl>
    <w:lvl w:ilvl="8" w:tplc="6AA82F98"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FFDC4358">
      <w:start w:val="1"/>
      <w:numFmt w:val="decimal"/>
      <w:lvlText w:val="%1."/>
      <w:lvlJc w:val="left"/>
      <w:pPr>
        <w:ind w:left="720" w:hanging="360"/>
      </w:pPr>
      <w:rPr>
        <w:rFonts w:hint="default"/>
      </w:rPr>
    </w:lvl>
    <w:lvl w:ilvl="1" w:tplc="D15079CA" w:tentative="1">
      <w:start w:val="1"/>
      <w:numFmt w:val="bullet"/>
      <w:lvlText w:val="o"/>
      <w:lvlJc w:val="left"/>
      <w:pPr>
        <w:ind w:left="1440" w:hanging="360"/>
      </w:pPr>
      <w:rPr>
        <w:rFonts w:ascii="Courier New" w:hAnsi="Courier New" w:cs="Courier New" w:hint="default"/>
      </w:rPr>
    </w:lvl>
    <w:lvl w:ilvl="2" w:tplc="9A20281C" w:tentative="1">
      <w:start w:val="1"/>
      <w:numFmt w:val="bullet"/>
      <w:lvlText w:val=""/>
      <w:lvlJc w:val="left"/>
      <w:pPr>
        <w:ind w:left="2160" w:hanging="360"/>
      </w:pPr>
      <w:rPr>
        <w:rFonts w:ascii="Wingdings" w:hAnsi="Wingdings" w:hint="default"/>
      </w:rPr>
    </w:lvl>
    <w:lvl w:ilvl="3" w:tplc="208E7250" w:tentative="1">
      <w:start w:val="1"/>
      <w:numFmt w:val="bullet"/>
      <w:lvlText w:val=""/>
      <w:lvlJc w:val="left"/>
      <w:pPr>
        <w:ind w:left="2880" w:hanging="360"/>
      </w:pPr>
      <w:rPr>
        <w:rFonts w:ascii="Symbol" w:hAnsi="Symbol" w:hint="default"/>
      </w:rPr>
    </w:lvl>
    <w:lvl w:ilvl="4" w:tplc="C7FA34CA" w:tentative="1">
      <w:start w:val="1"/>
      <w:numFmt w:val="bullet"/>
      <w:lvlText w:val="o"/>
      <w:lvlJc w:val="left"/>
      <w:pPr>
        <w:ind w:left="3600" w:hanging="360"/>
      </w:pPr>
      <w:rPr>
        <w:rFonts w:ascii="Courier New" w:hAnsi="Courier New" w:cs="Courier New" w:hint="default"/>
      </w:rPr>
    </w:lvl>
    <w:lvl w:ilvl="5" w:tplc="AF340462" w:tentative="1">
      <w:start w:val="1"/>
      <w:numFmt w:val="bullet"/>
      <w:lvlText w:val=""/>
      <w:lvlJc w:val="left"/>
      <w:pPr>
        <w:ind w:left="4320" w:hanging="360"/>
      </w:pPr>
      <w:rPr>
        <w:rFonts w:ascii="Wingdings" w:hAnsi="Wingdings" w:hint="default"/>
      </w:rPr>
    </w:lvl>
    <w:lvl w:ilvl="6" w:tplc="5BE024C0" w:tentative="1">
      <w:start w:val="1"/>
      <w:numFmt w:val="bullet"/>
      <w:lvlText w:val=""/>
      <w:lvlJc w:val="left"/>
      <w:pPr>
        <w:ind w:left="5040" w:hanging="360"/>
      </w:pPr>
      <w:rPr>
        <w:rFonts w:ascii="Symbol" w:hAnsi="Symbol" w:hint="default"/>
      </w:rPr>
    </w:lvl>
    <w:lvl w:ilvl="7" w:tplc="4B5457C4" w:tentative="1">
      <w:start w:val="1"/>
      <w:numFmt w:val="bullet"/>
      <w:lvlText w:val="o"/>
      <w:lvlJc w:val="left"/>
      <w:pPr>
        <w:ind w:left="5760" w:hanging="360"/>
      </w:pPr>
      <w:rPr>
        <w:rFonts w:ascii="Courier New" w:hAnsi="Courier New" w:cs="Courier New" w:hint="default"/>
      </w:rPr>
    </w:lvl>
    <w:lvl w:ilvl="8" w:tplc="7EBEB42E"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341CA7A8">
      <w:numFmt w:val="bullet"/>
      <w:lvlText w:val=""/>
      <w:lvlJc w:val="left"/>
      <w:pPr>
        <w:ind w:left="720" w:hanging="360"/>
      </w:pPr>
      <w:rPr>
        <w:rFonts w:ascii="Calibri" w:eastAsiaTheme="minorHAnsi" w:hAnsi="Calibri" w:cs="Calibri" w:hint="default"/>
      </w:rPr>
    </w:lvl>
    <w:lvl w:ilvl="1" w:tplc="604830A0" w:tentative="1">
      <w:start w:val="1"/>
      <w:numFmt w:val="bullet"/>
      <w:lvlText w:val="o"/>
      <w:lvlJc w:val="left"/>
      <w:pPr>
        <w:ind w:left="1440" w:hanging="360"/>
      </w:pPr>
      <w:rPr>
        <w:rFonts w:ascii="Courier New" w:hAnsi="Courier New" w:cs="Courier New" w:hint="default"/>
      </w:rPr>
    </w:lvl>
    <w:lvl w:ilvl="2" w:tplc="E098EB50" w:tentative="1">
      <w:start w:val="1"/>
      <w:numFmt w:val="bullet"/>
      <w:lvlText w:val=""/>
      <w:lvlJc w:val="left"/>
      <w:pPr>
        <w:ind w:left="2160" w:hanging="360"/>
      </w:pPr>
      <w:rPr>
        <w:rFonts w:ascii="Wingdings" w:hAnsi="Wingdings" w:hint="default"/>
      </w:rPr>
    </w:lvl>
    <w:lvl w:ilvl="3" w:tplc="0A7808C8" w:tentative="1">
      <w:start w:val="1"/>
      <w:numFmt w:val="bullet"/>
      <w:lvlText w:val=""/>
      <w:lvlJc w:val="left"/>
      <w:pPr>
        <w:ind w:left="2880" w:hanging="360"/>
      </w:pPr>
      <w:rPr>
        <w:rFonts w:ascii="Symbol" w:hAnsi="Symbol" w:hint="default"/>
      </w:rPr>
    </w:lvl>
    <w:lvl w:ilvl="4" w:tplc="1BE6D1BA" w:tentative="1">
      <w:start w:val="1"/>
      <w:numFmt w:val="bullet"/>
      <w:lvlText w:val="o"/>
      <w:lvlJc w:val="left"/>
      <w:pPr>
        <w:ind w:left="3600" w:hanging="360"/>
      </w:pPr>
      <w:rPr>
        <w:rFonts w:ascii="Courier New" w:hAnsi="Courier New" w:cs="Courier New" w:hint="default"/>
      </w:rPr>
    </w:lvl>
    <w:lvl w:ilvl="5" w:tplc="6BB478E6" w:tentative="1">
      <w:start w:val="1"/>
      <w:numFmt w:val="bullet"/>
      <w:lvlText w:val=""/>
      <w:lvlJc w:val="left"/>
      <w:pPr>
        <w:ind w:left="4320" w:hanging="360"/>
      </w:pPr>
      <w:rPr>
        <w:rFonts w:ascii="Wingdings" w:hAnsi="Wingdings" w:hint="default"/>
      </w:rPr>
    </w:lvl>
    <w:lvl w:ilvl="6" w:tplc="97367348" w:tentative="1">
      <w:start w:val="1"/>
      <w:numFmt w:val="bullet"/>
      <w:lvlText w:val=""/>
      <w:lvlJc w:val="left"/>
      <w:pPr>
        <w:ind w:left="5040" w:hanging="360"/>
      </w:pPr>
      <w:rPr>
        <w:rFonts w:ascii="Symbol" w:hAnsi="Symbol" w:hint="default"/>
      </w:rPr>
    </w:lvl>
    <w:lvl w:ilvl="7" w:tplc="1F207D42" w:tentative="1">
      <w:start w:val="1"/>
      <w:numFmt w:val="bullet"/>
      <w:lvlText w:val="o"/>
      <w:lvlJc w:val="left"/>
      <w:pPr>
        <w:ind w:left="5760" w:hanging="360"/>
      </w:pPr>
      <w:rPr>
        <w:rFonts w:ascii="Courier New" w:hAnsi="Courier New" w:cs="Courier New" w:hint="default"/>
      </w:rPr>
    </w:lvl>
    <w:lvl w:ilvl="8" w:tplc="B888B158"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5C547E90">
      <w:numFmt w:val="bullet"/>
      <w:lvlText w:val=""/>
      <w:lvlJc w:val="left"/>
      <w:pPr>
        <w:ind w:left="720" w:hanging="360"/>
      </w:pPr>
      <w:rPr>
        <w:rFonts w:ascii="Calibri" w:eastAsiaTheme="minorHAnsi" w:hAnsi="Calibri" w:cs="Calibri" w:hint="default"/>
      </w:rPr>
    </w:lvl>
    <w:lvl w:ilvl="1" w:tplc="F2A07F4A" w:tentative="1">
      <w:start w:val="1"/>
      <w:numFmt w:val="bullet"/>
      <w:lvlText w:val="o"/>
      <w:lvlJc w:val="left"/>
      <w:pPr>
        <w:ind w:left="1440" w:hanging="360"/>
      </w:pPr>
      <w:rPr>
        <w:rFonts w:ascii="Courier New" w:hAnsi="Courier New" w:cs="Courier New" w:hint="default"/>
      </w:rPr>
    </w:lvl>
    <w:lvl w:ilvl="2" w:tplc="CE204C54" w:tentative="1">
      <w:start w:val="1"/>
      <w:numFmt w:val="bullet"/>
      <w:lvlText w:val=""/>
      <w:lvlJc w:val="left"/>
      <w:pPr>
        <w:ind w:left="2160" w:hanging="360"/>
      </w:pPr>
      <w:rPr>
        <w:rFonts w:ascii="Wingdings" w:hAnsi="Wingdings" w:hint="default"/>
      </w:rPr>
    </w:lvl>
    <w:lvl w:ilvl="3" w:tplc="A1DC1BCC" w:tentative="1">
      <w:start w:val="1"/>
      <w:numFmt w:val="bullet"/>
      <w:lvlText w:val=""/>
      <w:lvlJc w:val="left"/>
      <w:pPr>
        <w:ind w:left="2880" w:hanging="360"/>
      </w:pPr>
      <w:rPr>
        <w:rFonts w:ascii="Symbol" w:hAnsi="Symbol" w:hint="default"/>
      </w:rPr>
    </w:lvl>
    <w:lvl w:ilvl="4" w:tplc="BA5C0120" w:tentative="1">
      <w:start w:val="1"/>
      <w:numFmt w:val="bullet"/>
      <w:lvlText w:val="o"/>
      <w:lvlJc w:val="left"/>
      <w:pPr>
        <w:ind w:left="3600" w:hanging="360"/>
      </w:pPr>
      <w:rPr>
        <w:rFonts w:ascii="Courier New" w:hAnsi="Courier New" w:cs="Courier New" w:hint="default"/>
      </w:rPr>
    </w:lvl>
    <w:lvl w:ilvl="5" w:tplc="7986A2E2" w:tentative="1">
      <w:start w:val="1"/>
      <w:numFmt w:val="bullet"/>
      <w:lvlText w:val=""/>
      <w:lvlJc w:val="left"/>
      <w:pPr>
        <w:ind w:left="4320" w:hanging="360"/>
      </w:pPr>
      <w:rPr>
        <w:rFonts w:ascii="Wingdings" w:hAnsi="Wingdings" w:hint="default"/>
      </w:rPr>
    </w:lvl>
    <w:lvl w:ilvl="6" w:tplc="5EF08C84" w:tentative="1">
      <w:start w:val="1"/>
      <w:numFmt w:val="bullet"/>
      <w:lvlText w:val=""/>
      <w:lvlJc w:val="left"/>
      <w:pPr>
        <w:ind w:left="5040" w:hanging="360"/>
      </w:pPr>
      <w:rPr>
        <w:rFonts w:ascii="Symbol" w:hAnsi="Symbol" w:hint="default"/>
      </w:rPr>
    </w:lvl>
    <w:lvl w:ilvl="7" w:tplc="2D86E2A4" w:tentative="1">
      <w:start w:val="1"/>
      <w:numFmt w:val="bullet"/>
      <w:lvlText w:val="o"/>
      <w:lvlJc w:val="left"/>
      <w:pPr>
        <w:ind w:left="5760" w:hanging="360"/>
      </w:pPr>
      <w:rPr>
        <w:rFonts w:ascii="Courier New" w:hAnsi="Courier New" w:cs="Courier New" w:hint="default"/>
      </w:rPr>
    </w:lvl>
    <w:lvl w:ilvl="8" w:tplc="46A0D9F6"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E236ACD6">
      <w:start w:val="1"/>
      <w:numFmt w:val="bullet"/>
      <w:lvlText w:val=""/>
      <w:lvlJc w:val="left"/>
      <w:pPr>
        <w:ind w:left="720" w:hanging="360"/>
      </w:pPr>
      <w:rPr>
        <w:rFonts w:ascii="Symbol" w:hAnsi="Symbol" w:hint="default"/>
      </w:rPr>
    </w:lvl>
    <w:lvl w:ilvl="1" w:tplc="2954FA76" w:tentative="1">
      <w:start w:val="1"/>
      <w:numFmt w:val="bullet"/>
      <w:lvlText w:val="o"/>
      <w:lvlJc w:val="left"/>
      <w:pPr>
        <w:ind w:left="1440" w:hanging="360"/>
      </w:pPr>
      <w:rPr>
        <w:rFonts w:ascii="Courier New" w:hAnsi="Courier New" w:cs="Courier New" w:hint="default"/>
      </w:rPr>
    </w:lvl>
    <w:lvl w:ilvl="2" w:tplc="1A50E446" w:tentative="1">
      <w:start w:val="1"/>
      <w:numFmt w:val="bullet"/>
      <w:lvlText w:val=""/>
      <w:lvlJc w:val="left"/>
      <w:pPr>
        <w:ind w:left="2160" w:hanging="360"/>
      </w:pPr>
      <w:rPr>
        <w:rFonts w:ascii="Wingdings" w:hAnsi="Wingdings" w:hint="default"/>
      </w:rPr>
    </w:lvl>
    <w:lvl w:ilvl="3" w:tplc="E2962884" w:tentative="1">
      <w:start w:val="1"/>
      <w:numFmt w:val="bullet"/>
      <w:lvlText w:val=""/>
      <w:lvlJc w:val="left"/>
      <w:pPr>
        <w:ind w:left="2880" w:hanging="360"/>
      </w:pPr>
      <w:rPr>
        <w:rFonts w:ascii="Symbol" w:hAnsi="Symbol" w:hint="default"/>
      </w:rPr>
    </w:lvl>
    <w:lvl w:ilvl="4" w:tplc="CB10B2C0" w:tentative="1">
      <w:start w:val="1"/>
      <w:numFmt w:val="bullet"/>
      <w:lvlText w:val="o"/>
      <w:lvlJc w:val="left"/>
      <w:pPr>
        <w:ind w:left="3600" w:hanging="360"/>
      </w:pPr>
      <w:rPr>
        <w:rFonts w:ascii="Courier New" w:hAnsi="Courier New" w:cs="Courier New" w:hint="default"/>
      </w:rPr>
    </w:lvl>
    <w:lvl w:ilvl="5" w:tplc="12CEE5A0" w:tentative="1">
      <w:start w:val="1"/>
      <w:numFmt w:val="bullet"/>
      <w:lvlText w:val=""/>
      <w:lvlJc w:val="left"/>
      <w:pPr>
        <w:ind w:left="4320" w:hanging="360"/>
      </w:pPr>
      <w:rPr>
        <w:rFonts w:ascii="Wingdings" w:hAnsi="Wingdings" w:hint="default"/>
      </w:rPr>
    </w:lvl>
    <w:lvl w:ilvl="6" w:tplc="D7846766" w:tentative="1">
      <w:start w:val="1"/>
      <w:numFmt w:val="bullet"/>
      <w:lvlText w:val=""/>
      <w:lvlJc w:val="left"/>
      <w:pPr>
        <w:ind w:left="5040" w:hanging="360"/>
      </w:pPr>
      <w:rPr>
        <w:rFonts w:ascii="Symbol" w:hAnsi="Symbol" w:hint="default"/>
      </w:rPr>
    </w:lvl>
    <w:lvl w:ilvl="7" w:tplc="14C8B5BE" w:tentative="1">
      <w:start w:val="1"/>
      <w:numFmt w:val="bullet"/>
      <w:lvlText w:val="o"/>
      <w:lvlJc w:val="left"/>
      <w:pPr>
        <w:ind w:left="5760" w:hanging="360"/>
      </w:pPr>
      <w:rPr>
        <w:rFonts w:ascii="Courier New" w:hAnsi="Courier New" w:cs="Courier New" w:hint="default"/>
      </w:rPr>
    </w:lvl>
    <w:lvl w:ilvl="8" w:tplc="C2A02C7E"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6BE80D1E">
      <w:numFmt w:val="bullet"/>
      <w:lvlText w:val="-"/>
      <w:lvlJc w:val="left"/>
      <w:pPr>
        <w:ind w:left="1080" w:hanging="360"/>
      </w:pPr>
      <w:rPr>
        <w:rFonts w:ascii="Calibri" w:eastAsiaTheme="minorHAnsi" w:hAnsi="Calibri" w:cs="Calibri" w:hint="default"/>
      </w:rPr>
    </w:lvl>
    <w:lvl w:ilvl="1" w:tplc="A51A7C56">
      <w:start w:val="1"/>
      <w:numFmt w:val="bullet"/>
      <w:lvlText w:val="o"/>
      <w:lvlJc w:val="left"/>
      <w:pPr>
        <w:ind w:left="1800" w:hanging="360"/>
      </w:pPr>
      <w:rPr>
        <w:rFonts w:ascii="Courier New" w:hAnsi="Courier New" w:cs="Courier New" w:hint="default"/>
      </w:rPr>
    </w:lvl>
    <w:lvl w:ilvl="2" w:tplc="90FA609E" w:tentative="1">
      <w:start w:val="1"/>
      <w:numFmt w:val="bullet"/>
      <w:lvlText w:val=""/>
      <w:lvlJc w:val="left"/>
      <w:pPr>
        <w:ind w:left="2520" w:hanging="360"/>
      </w:pPr>
      <w:rPr>
        <w:rFonts w:ascii="Wingdings" w:hAnsi="Wingdings" w:hint="default"/>
      </w:rPr>
    </w:lvl>
    <w:lvl w:ilvl="3" w:tplc="0360F312" w:tentative="1">
      <w:start w:val="1"/>
      <w:numFmt w:val="bullet"/>
      <w:lvlText w:val=""/>
      <w:lvlJc w:val="left"/>
      <w:pPr>
        <w:ind w:left="3240" w:hanging="360"/>
      </w:pPr>
      <w:rPr>
        <w:rFonts w:ascii="Symbol" w:hAnsi="Symbol" w:hint="default"/>
      </w:rPr>
    </w:lvl>
    <w:lvl w:ilvl="4" w:tplc="AB985DA8" w:tentative="1">
      <w:start w:val="1"/>
      <w:numFmt w:val="bullet"/>
      <w:lvlText w:val="o"/>
      <w:lvlJc w:val="left"/>
      <w:pPr>
        <w:ind w:left="3960" w:hanging="360"/>
      </w:pPr>
      <w:rPr>
        <w:rFonts w:ascii="Courier New" w:hAnsi="Courier New" w:cs="Courier New" w:hint="default"/>
      </w:rPr>
    </w:lvl>
    <w:lvl w:ilvl="5" w:tplc="597C873C" w:tentative="1">
      <w:start w:val="1"/>
      <w:numFmt w:val="bullet"/>
      <w:lvlText w:val=""/>
      <w:lvlJc w:val="left"/>
      <w:pPr>
        <w:ind w:left="4680" w:hanging="360"/>
      </w:pPr>
      <w:rPr>
        <w:rFonts w:ascii="Wingdings" w:hAnsi="Wingdings" w:hint="default"/>
      </w:rPr>
    </w:lvl>
    <w:lvl w:ilvl="6" w:tplc="79AAE0E6" w:tentative="1">
      <w:start w:val="1"/>
      <w:numFmt w:val="bullet"/>
      <w:lvlText w:val=""/>
      <w:lvlJc w:val="left"/>
      <w:pPr>
        <w:ind w:left="5400" w:hanging="360"/>
      </w:pPr>
      <w:rPr>
        <w:rFonts w:ascii="Symbol" w:hAnsi="Symbol" w:hint="default"/>
      </w:rPr>
    </w:lvl>
    <w:lvl w:ilvl="7" w:tplc="5692778E" w:tentative="1">
      <w:start w:val="1"/>
      <w:numFmt w:val="bullet"/>
      <w:lvlText w:val="o"/>
      <w:lvlJc w:val="left"/>
      <w:pPr>
        <w:ind w:left="6120" w:hanging="360"/>
      </w:pPr>
      <w:rPr>
        <w:rFonts w:ascii="Courier New" w:hAnsi="Courier New" w:cs="Courier New" w:hint="default"/>
      </w:rPr>
    </w:lvl>
    <w:lvl w:ilvl="8" w:tplc="DEFE4BA2"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A2B8EEF2">
      <w:start w:val="1"/>
      <w:numFmt w:val="decimal"/>
      <w:lvlText w:val="%1."/>
      <w:lvlJc w:val="left"/>
      <w:pPr>
        <w:ind w:left="720" w:hanging="360"/>
      </w:pPr>
      <w:rPr>
        <w:rFonts w:hint="default"/>
      </w:rPr>
    </w:lvl>
    <w:lvl w:ilvl="1" w:tplc="7D7A2692" w:tentative="1">
      <w:start w:val="1"/>
      <w:numFmt w:val="bullet"/>
      <w:lvlText w:val="o"/>
      <w:lvlJc w:val="left"/>
      <w:pPr>
        <w:ind w:left="1440" w:hanging="360"/>
      </w:pPr>
      <w:rPr>
        <w:rFonts w:ascii="Courier New" w:hAnsi="Courier New" w:cs="Courier New" w:hint="default"/>
      </w:rPr>
    </w:lvl>
    <w:lvl w:ilvl="2" w:tplc="12D02E0A" w:tentative="1">
      <w:start w:val="1"/>
      <w:numFmt w:val="bullet"/>
      <w:lvlText w:val=""/>
      <w:lvlJc w:val="left"/>
      <w:pPr>
        <w:ind w:left="2160" w:hanging="360"/>
      </w:pPr>
      <w:rPr>
        <w:rFonts w:ascii="Wingdings" w:hAnsi="Wingdings" w:hint="default"/>
      </w:rPr>
    </w:lvl>
    <w:lvl w:ilvl="3" w:tplc="BE484F1C" w:tentative="1">
      <w:start w:val="1"/>
      <w:numFmt w:val="bullet"/>
      <w:lvlText w:val=""/>
      <w:lvlJc w:val="left"/>
      <w:pPr>
        <w:ind w:left="2880" w:hanging="360"/>
      </w:pPr>
      <w:rPr>
        <w:rFonts w:ascii="Symbol" w:hAnsi="Symbol" w:hint="default"/>
      </w:rPr>
    </w:lvl>
    <w:lvl w:ilvl="4" w:tplc="66A4253E" w:tentative="1">
      <w:start w:val="1"/>
      <w:numFmt w:val="bullet"/>
      <w:lvlText w:val="o"/>
      <w:lvlJc w:val="left"/>
      <w:pPr>
        <w:ind w:left="3600" w:hanging="360"/>
      </w:pPr>
      <w:rPr>
        <w:rFonts w:ascii="Courier New" w:hAnsi="Courier New" w:cs="Courier New" w:hint="default"/>
      </w:rPr>
    </w:lvl>
    <w:lvl w:ilvl="5" w:tplc="303E058C" w:tentative="1">
      <w:start w:val="1"/>
      <w:numFmt w:val="bullet"/>
      <w:lvlText w:val=""/>
      <w:lvlJc w:val="left"/>
      <w:pPr>
        <w:ind w:left="4320" w:hanging="360"/>
      </w:pPr>
      <w:rPr>
        <w:rFonts w:ascii="Wingdings" w:hAnsi="Wingdings" w:hint="default"/>
      </w:rPr>
    </w:lvl>
    <w:lvl w:ilvl="6" w:tplc="34F4E44A" w:tentative="1">
      <w:start w:val="1"/>
      <w:numFmt w:val="bullet"/>
      <w:lvlText w:val=""/>
      <w:lvlJc w:val="left"/>
      <w:pPr>
        <w:ind w:left="5040" w:hanging="360"/>
      </w:pPr>
      <w:rPr>
        <w:rFonts w:ascii="Symbol" w:hAnsi="Symbol" w:hint="default"/>
      </w:rPr>
    </w:lvl>
    <w:lvl w:ilvl="7" w:tplc="B094A3B8" w:tentative="1">
      <w:start w:val="1"/>
      <w:numFmt w:val="bullet"/>
      <w:lvlText w:val="o"/>
      <w:lvlJc w:val="left"/>
      <w:pPr>
        <w:ind w:left="5760" w:hanging="360"/>
      </w:pPr>
      <w:rPr>
        <w:rFonts w:ascii="Courier New" w:hAnsi="Courier New" w:cs="Courier New" w:hint="default"/>
      </w:rPr>
    </w:lvl>
    <w:lvl w:ilvl="8" w:tplc="74C63308"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666E06BC">
      <w:start w:val="1"/>
      <w:numFmt w:val="decimal"/>
      <w:lvlText w:val="%1."/>
      <w:lvlJc w:val="left"/>
      <w:pPr>
        <w:ind w:left="720" w:hanging="360"/>
      </w:pPr>
      <w:rPr>
        <w:rFonts w:hint="default"/>
      </w:rPr>
    </w:lvl>
    <w:lvl w:ilvl="1" w:tplc="CAA487A8" w:tentative="1">
      <w:start w:val="1"/>
      <w:numFmt w:val="lowerLetter"/>
      <w:lvlText w:val="%2."/>
      <w:lvlJc w:val="left"/>
      <w:pPr>
        <w:ind w:left="1440" w:hanging="360"/>
      </w:pPr>
    </w:lvl>
    <w:lvl w:ilvl="2" w:tplc="C4547610" w:tentative="1">
      <w:start w:val="1"/>
      <w:numFmt w:val="lowerRoman"/>
      <w:lvlText w:val="%3."/>
      <w:lvlJc w:val="right"/>
      <w:pPr>
        <w:ind w:left="2160" w:hanging="180"/>
      </w:pPr>
    </w:lvl>
    <w:lvl w:ilvl="3" w:tplc="AECEAD8C" w:tentative="1">
      <w:start w:val="1"/>
      <w:numFmt w:val="decimal"/>
      <w:lvlText w:val="%4."/>
      <w:lvlJc w:val="left"/>
      <w:pPr>
        <w:ind w:left="2880" w:hanging="360"/>
      </w:pPr>
    </w:lvl>
    <w:lvl w:ilvl="4" w:tplc="45E4D1F4" w:tentative="1">
      <w:start w:val="1"/>
      <w:numFmt w:val="lowerLetter"/>
      <w:lvlText w:val="%5."/>
      <w:lvlJc w:val="left"/>
      <w:pPr>
        <w:ind w:left="3600" w:hanging="360"/>
      </w:pPr>
    </w:lvl>
    <w:lvl w:ilvl="5" w:tplc="245436AC" w:tentative="1">
      <w:start w:val="1"/>
      <w:numFmt w:val="lowerRoman"/>
      <w:lvlText w:val="%6."/>
      <w:lvlJc w:val="right"/>
      <w:pPr>
        <w:ind w:left="4320" w:hanging="180"/>
      </w:pPr>
    </w:lvl>
    <w:lvl w:ilvl="6" w:tplc="AC7EFD16" w:tentative="1">
      <w:start w:val="1"/>
      <w:numFmt w:val="decimal"/>
      <w:lvlText w:val="%7."/>
      <w:lvlJc w:val="left"/>
      <w:pPr>
        <w:ind w:left="5040" w:hanging="360"/>
      </w:pPr>
    </w:lvl>
    <w:lvl w:ilvl="7" w:tplc="FC107E0A" w:tentative="1">
      <w:start w:val="1"/>
      <w:numFmt w:val="lowerLetter"/>
      <w:lvlText w:val="%8."/>
      <w:lvlJc w:val="left"/>
      <w:pPr>
        <w:ind w:left="5760" w:hanging="360"/>
      </w:pPr>
    </w:lvl>
    <w:lvl w:ilvl="8" w:tplc="ED5EC01E"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D8420324">
      <w:start w:val="1"/>
      <w:numFmt w:val="bullet"/>
      <w:lvlText w:val=""/>
      <w:lvlJc w:val="left"/>
      <w:pPr>
        <w:ind w:left="720" w:hanging="360"/>
      </w:pPr>
      <w:rPr>
        <w:rFonts w:ascii="Symbol" w:hAnsi="Symbol" w:hint="default"/>
      </w:rPr>
    </w:lvl>
    <w:lvl w:ilvl="1" w:tplc="C16265D4" w:tentative="1">
      <w:start w:val="1"/>
      <w:numFmt w:val="bullet"/>
      <w:lvlText w:val="o"/>
      <w:lvlJc w:val="left"/>
      <w:pPr>
        <w:ind w:left="1440" w:hanging="360"/>
      </w:pPr>
      <w:rPr>
        <w:rFonts w:ascii="Courier New" w:hAnsi="Courier New" w:cs="Courier New" w:hint="default"/>
      </w:rPr>
    </w:lvl>
    <w:lvl w:ilvl="2" w:tplc="00342478" w:tentative="1">
      <w:start w:val="1"/>
      <w:numFmt w:val="bullet"/>
      <w:lvlText w:val=""/>
      <w:lvlJc w:val="left"/>
      <w:pPr>
        <w:ind w:left="2160" w:hanging="360"/>
      </w:pPr>
      <w:rPr>
        <w:rFonts w:ascii="Wingdings" w:hAnsi="Wingdings" w:hint="default"/>
      </w:rPr>
    </w:lvl>
    <w:lvl w:ilvl="3" w:tplc="9668ADCC" w:tentative="1">
      <w:start w:val="1"/>
      <w:numFmt w:val="bullet"/>
      <w:lvlText w:val=""/>
      <w:lvlJc w:val="left"/>
      <w:pPr>
        <w:ind w:left="2880" w:hanging="360"/>
      </w:pPr>
      <w:rPr>
        <w:rFonts w:ascii="Symbol" w:hAnsi="Symbol" w:hint="default"/>
      </w:rPr>
    </w:lvl>
    <w:lvl w:ilvl="4" w:tplc="F0E4F84E" w:tentative="1">
      <w:start w:val="1"/>
      <w:numFmt w:val="bullet"/>
      <w:lvlText w:val="o"/>
      <w:lvlJc w:val="left"/>
      <w:pPr>
        <w:ind w:left="3600" w:hanging="360"/>
      </w:pPr>
      <w:rPr>
        <w:rFonts w:ascii="Courier New" w:hAnsi="Courier New" w:cs="Courier New" w:hint="default"/>
      </w:rPr>
    </w:lvl>
    <w:lvl w:ilvl="5" w:tplc="66DA3D82" w:tentative="1">
      <w:start w:val="1"/>
      <w:numFmt w:val="bullet"/>
      <w:lvlText w:val=""/>
      <w:lvlJc w:val="left"/>
      <w:pPr>
        <w:ind w:left="4320" w:hanging="360"/>
      </w:pPr>
      <w:rPr>
        <w:rFonts w:ascii="Wingdings" w:hAnsi="Wingdings" w:hint="default"/>
      </w:rPr>
    </w:lvl>
    <w:lvl w:ilvl="6" w:tplc="21645B8C" w:tentative="1">
      <w:start w:val="1"/>
      <w:numFmt w:val="bullet"/>
      <w:lvlText w:val=""/>
      <w:lvlJc w:val="left"/>
      <w:pPr>
        <w:ind w:left="5040" w:hanging="360"/>
      </w:pPr>
      <w:rPr>
        <w:rFonts w:ascii="Symbol" w:hAnsi="Symbol" w:hint="default"/>
      </w:rPr>
    </w:lvl>
    <w:lvl w:ilvl="7" w:tplc="93BADF16" w:tentative="1">
      <w:start w:val="1"/>
      <w:numFmt w:val="bullet"/>
      <w:lvlText w:val="o"/>
      <w:lvlJc w:val="left"/>
      <w:pPr>
        <w:ind w:left="5760" w:hanging="360"/>
      </w:pPr>
      <w:rPr>
        <w:rFonts w:ascii="Courier New" w:hAnsi="Courier New" w:cs="Courier New" w:hint="default"/>
      </w:rPr>
    </w:lvl>
    <w:lvl w:ilvl="8" w:tplc="DD7A2834"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8A2E92E8">
      <w:numFmt w:val="bullet"/>
      <w:lvlText w:val=""/>
      <w:lvlJc w:val="left"/>
      <w:pPr>
        <w:ind w:left="720" w:hanging="360"/>
      </w:pPr>
      <w:rPr>
        <w:rFonts w:ascii="Calibri" w:eastAsiaTheme="minorHAnsi" w:hAnsi="Calibri" w:cs="Calibri" w:hint="default"/>
      </w:rPr>
    </w:lvl>
    <w:lvl w:ilvl="1" w:tplc="4F84DD7E" w:tentative="1">
      <w:start w:val="1"/>
      <w:numFmt w:val="bullet"/>
      <w:lvlText w:val="o"/>
      <w:lvlJc w:val="left"/>
      <w:pPr>
        <w:ind w:left="1440" w:hanging="360"/>
      </w:pPr>
      <w:rPr>
        <w:rFonts w:ascii="Courier New" w:hAnsi="Courier New" w:cs="Courier New" w:hint="default"/>
      </w:rPr>
    </w:lvl>
    <w:lvl w:ilvl="2" w:tplc="AAFE70A4" w:tentative="1">
      <w:start w:val="1"/>
      <w:numFmt w:val="bullet"/>
      <w:lvlText w:val=""/>
      <w:lvlJc w:val="left"/>
      <w:pPr>
        <w:ind w:left="2160" w:hanging="360"/>
      </w:pPr>
      <w:rPr>
        <w:rFonts w:ascii="Wingdings" w:hAnsi="Wingdings" w:hint="default"/>
      </w:rPr>
    </w:lvl>
    <w:lvl w:ilvl="3" w:tplc="B336D5FC" w:tentative="1">
      <w:start w:val="1"/>
      <w:numFmt w:val="bullet"/>
      <w:lvlText w:val=""/>
      <w:lvlJc w:val="left"/>
      <w:pPr>
        <w:ind w:left="2880" w:hanging="360"/>
      </w:pPr>
      <w:rPr>
        <w:rFonts w:ascii="Symbol" w:hAnsi="Symbol" w:hint="default"/>
      </w:rPr>
    </w:lvl>
    <w:lvl w:ilvl="4" w:tplc="D56A025E" w:tentative="1">
      <w:start w:val="1"/>
      <w:numFmt w:val="bullet"/>
      <w:lvlText w:val="o"/>
      <w:lvlJc w:val="left"/>
      <w:pPr>
        <w:ind w:left="3600" w:hanging="360"/>
      </w:pPr>
      <w:rPr>
        <w:rFonts w:ascii="Courier New" w:hAnsi="Courier New" w:cs="Courier New" w:hint="default"/>
      </w:rPr>
    </w:lvl>
    <w:lvl w:ilvl="5" w:tplc="0F884C2C" w:tentative="1">
      <w:start w:val="1"/>
      <w:numFmt w:val="bullet"/>
      <w:lvlText w:val=""/>
      <w:lvlJc w:val="left"/>
      <w:pPr>
        <w:ind w:left="4320" w:hanging="360"/>
      </w:pPr>
      <w:rPr>
        <w:rFonts w:ascii="Wingdings" w:hAnsi="Wingdings" w:hint="default"/>
      </w:rPr>
    </w:lvl>
    <w:lvl w:ilvl="6" w:tplc="CC24141C" w:tentative="1">
      <w:start w:val="1"/>
      <w:numFmt w:val="bullet"/>
      <w:lvlText w:val=""/>
      <w:lvlJc w:val="left"/>
      <w:pPr>
        <w:ind w:left="5040" w:hanging="360"/>
      </w:pPr>
      <w:rPr>
        <w:rFonts w:ascii="Symbol" w:hAnsi="Symbol" w:hint="default"/>
      </w:rPr>
    </w:lvl>
    <w:lvl w:ilvl="7" w:tplc="BEE26A2E" w:tentative="1">
      <w:start w:val="1"/>
      <w:numFmt w:val="bullet"/>
      <w:lvlText w:val="o"/>
      <w:lvlJc w:val="left"/>
      <w:pPr>
        <w:ind w:left="5760" w:hanging="360"/>
      </w:pPr>
      <w:rPr>
        <w:rFonts w:ascii="Courier New" w:hAnsi="Courier New" w:cs="Courier New" w:hint="default"/>
      </w:rPr>
    </w:lvl>
    <w:lvl w:ilvl="8" w:tplc="DF62638A"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DF52C5EE">
      <w:start w:val="1"/>
      <w:numFmt w:val="bullet"/>
      <w:lvlText w:val=""/>
      <w:lvlJc w:val="left"/>
      <w:pPr>
        <w:ind w:left="720" w:hanging="360"/>
      </w:pPr>
      <w:rPr>
        <w:rFonts w:ascii="Symbol" w:hAnsi="Symbol" w:hint="default"/>
      </w:rPr>
    </w:lvl>
    <w:lvl w:ilvl="1" w:tplc="F98292D6" w:tentative="1">
      <w:start w:val="1"/>
      <w:numFmt w:val="bullet"/>
      <w:lvlText w:val="o"/>
      <w:lvlJc w:val="left"/>
      <w:pPr>
        <w:ind w:left="1440" w:hanging="360"/>
      </w:pPr>
      <w:rPr>
        <w:rFonts w:ascii="Courier New" w:hAnsi="Courier New" w:cs="Courier New" w:hint="default"/>
      </w:rPr>
    </w:lvl>
    <w:lvl w:ilvl="2" w:tplc="81F8A172" w:tentative="1">
      <w:start w:val="1"/>
      <w:numFmt w:val="bullet"/>
      <w:lvlText w:val=""/>
      <w:lvlJc w:val="left"/>
      <w:pPr>
        <w:ind w:left="2160" w:hanging="360"/>
      </w:pPr>
      <w:rPr>
        <w:rFonts w:ascii="Wingdings" w:hAnsi="Wingdings" w:hint="default"/>
      </w:rPr>
    </w:lvl>
    <w:lvl w:ilvl="3" w:tplc="269A7038" w:tentative="1">
      <w:start w:val="1"/>
      <w:numFmt w:val="bullet"/>
      <w:lvlText w:val=""/>
      <w:lvlJc w:val="left"/>
      <w:pPr>
        <w:ind w:left="2880" w:hanging="360"/>
      </w:pPr>
      <w:rPr>
        <w:rFonts w:ascii="Symbol" w:hAnsi="Symbol" w:hint="default"/>
      </w:rPr>
    </w:lvl>
    <w:lvl w:ilvl="4" w:tplc="A7DC3D00" w:tentative="1">
      <w:start w:val="1"/>
      <w:numFmt w:val="bullet"/>
      <w:lvlText w:val="o"/>
      <w:lvlJc w:val="left"/>
      <w:pPr>
        <w:ind w:left="3600" w:hanging="360"/>
      </w:pPr>
      <w:rPr>
        <w:rFonts w:ascii="Courier New" w:hAnsi="Courier New" w:cs="Courier New" w:hint="default"/>
      </w:rPr>
    </w:lvl>
    <w:lvl w:ilvl="5" w:tplc="B66260B4" w:tentative="1">
      <w:start w:val="1"/>
      <w:numFmt w:val="bullet"/>
      <w:lvlText w:val=""/>
      <w:lvlJc w:val="left"/>
      <w:pPr>
        <w:ind w:left="4320" w:hanging="360"/>
      </w:pPr>
      <w:rPr>
        <w:rFonts w:ascii="Wingdings" w:hAnsi="Wingdings" w:hint="default"/>
      </w:rPr>
    </w:lvl>
    <w:lvl w:ilvl="6" w:tplc="5874BE22" w:tentative="1">
      <w:start w:val="1"/>
      <w:numFmt w:val="bullet"/>
      <w:lvlText w:val=""/>
      <w:lvlJc w:val="left"/>
      <w:pPr>
        <w:ind w:left="5040" w:hanging="360"/>
      </w:pPr>
      <w:rPr>
        <w:rFonts w:ascii="Symbol" w:hAnsi="Symbol" w:hint="default"/>
      </w:rPr>
    </w:lvl>
    <w:lvl w:ilvl="7" w:tplc="C84EE584" w:tentative="1">
      <w:start w:val="1"/>
      <w:numFmt w:val="bullet"/>
      <w:lvlText w:val="o"/>
      <w:lvlJc w:val="left"/>
      <w:pPr>
        <w:ind w:left="5760" w:hanging="360"/>
      </w:pPr>
      <w:rPr>
        <w:rFonts w:ascii="Courier New" w:hAnsi="Courier New" w:cs="Courier New" w:hint="default"/>
      </w:rPr>
    </w:lvl>
    <w:lvl w:ilvl="8" w:tplc="AB487F1C"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B1860686">
      <w:start w:val="1"/>
      <w:numFmt w:val="bullet"/>
      <w:lvlText w:val=""/>
      <w:lvlJc w:val="left"/>
      <w:pPr>
        <w:ind w:left="720" w:hanging="360"/>
      </w:pPr>
      <w:rPr>
        <w:rFonts w:ascii="Symbol" w:hAnsi="Symbol" w:hint="default"/>
      </w:rPr>
    </w:lvl>
    <w:lvl w:ilvl="1" w:tplc="9CF277C4" w:tentative="1">
      <w:start w:val="1"/>
      <w:numFmt w:val="bullet"/>
      <w:lvlText w:val="o"/>
      <w:lvlJc w:val="left"/>
      <w:pPr>
        <w:ind w:left="1440" w:hanging="360"/>
      </w:pPr>
      <w:rPr>
        <w:rFonts w:ascii="Courier New" w:hAnsi="Courier New" w:cs="Courier New" w:hint="default"/>
      </w:rPr>
    </w:lvl>
    <w:lvl w:ilvl="2" w:tplc="1E4A3D38" w:tentative="1">
      <w:start w:val="1"/>
      <w:numFmt w:val="bullet"/>
      <w:lvlText w:val=""/>
      <w:lvlJc w:val="left"/>
      <w:pPr>
        <w:ind w:left="2160" w:hanging="360"/>
      </w:pPr>
      <w:rPr>
        <w:rFonts w:ascii="Wingdings" w:hAnsi="Wingdings" w:hint="default"/>
      </w:rPr>
    </w:lvl>
    <w:lvl w:ilvl="3" w:tplc="FCC6C5D0" w:tentative="1">
      <w:start w:val="1"/>
      <w:numFmt w:val="bullet"/>
      <w:lvlText w:val=""/>
      <w:lvlJc w:val="left"/>
      <w:pPr>
        <w:ind w:left="2880" w:hanging="360"/>
      </w:pPr>
      <w:rPr>
        <w:rFonts w:ascii="Symbol" w:hAnsi="Symbol" w:hint="default"/>
      </w:rPr>
    </w:lvl>
    <w:lvl w:ilvl="4" w:tplc="55341AA2" w:tentative="1">
      <w:start w:val="1"/>
      <w:numFmt w:val="bullet"/>
      <w:lvlText w:val="o"/>
      <w:lvlJc w:val="left"/>
      <w:pPr>
        <w:ind w:left="3600" w:hanging="360"/>
      </w:pPr>
      <w:rPr>
        <w:rFonts w:ascii="Courier New" w:hAnsi="Courier New" w:cs="Courier New" w:hint="default"/>
      </w:rPr>
    </w:lvl>
    <w:lvl w:ilvl="5" w:tplc="30E8A6D6" w:tentative="1">
      <w:start w:val="1"/>
      <w:numFmt w:val="bullet"/>
      <w:lvlText w:val=""/>
      <w:lvlJc w:val="left"/>
      <w:pPr>
        <w:ind w:left="4320" w:hanging="360"/>
      </w:pPr>
      <w:rPr>
        <w:rFonts w:ascii="Wingdings" w:hAnsi="Wingdings" w:hint="default"/>
      </w:rPr>
    </w:lvl>
    <w:lvl w:ilvl="6" w:tplc="1474205C" w:tentative="1">
      <w:start w:val="1"/>
      <w:numFmt w:val="bullet"/>
      <w:lvlText w:val=""/>
      <w:lvlJc w:val="left"/>
      <w:pPr>
        <w:ind w:left="5040" w:hanging="360"/>
      </w:pPr>
      <w:rPr>
        <w:rFonts w:ascii="Symbol" w:hAnsi="Symbol" w:hint="default"/>
      </w:rPr>
    </w:lvl>
    <w:lvl w:ilvl="7" w:tplc="CD943CA8" w:tentative="1">
      <w:start w:val="1"/>
      <w:numFmt w:val="bullet"/>
      <w:lvlText w:val="o"/>
      <w:lvlJc w:val="left"/>
      <w:pPr>
        <w:ind w:left="5760" w:hanging="360"/>
      </w:pPr>
      <w:rPr>
        <w:rFonts w:ascii="Courier New" w:hAnsi="Courier New" w:cs="Courier New" w:hint="default"/>
      </w:rPr>
    </w:lvl>
    <w:lvl w:ilvl="8" w:tplc="52DAE544"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081214C4">
      <w:start w:val="1"/>
      <w:numFmt w:val="bullet"/>
      <w:lvlText w:val=""/>
      <w:lvlJc w:val="left"/>
      <w:pPr>
        <w:ind w:left="720" w:hanging="360"/>
      </w:pPr>
      <w:rPr>
        <w:rFonts w:ascii="Symbol" w:hAnsi="Symbol" w:hint="default"/>
      </w:rPr>
    </w:lvl>
    <w:lvl w:ilvl="1" w:tplc="E76E2C34" w:tentative="1">
      <w:start w:val="1"/>
      <w:numFmt w:val="bullet"/>
      <w:lvlText w:val="o"/>
      <w:lvlJc w:val="left"/>
      <w:pPr>
        <w:ind w:left="1440" w:hanging="360"/>
      </w:pPr>
      <w:rPr>
        <w:rFonts w:ascii="Courier New" w:hAnsi="Courier New" w:cs="Courier New" w:hint="default"/>
      </w:rPr>
    </w:lvl>
    <w:lvl w:ilvl="2" w:tplc="3042C56E" w:tentative="1">
      <w:start w:val="1"/>
      <w:numFmt w:val="bullet"/>
      <w:lvlText w:val=""/>
      <w:lvlJc w:val="left"/>
      <w:pPr>
        <w:ind w:left="2160" w:hanging="360"/>
      </w:pPr>
      <w:rPr>
        <w:rFonts w:ascii="Wingdings" w:hAnsi="Wingdings" w:hint="default"/>
      </w:rPr>
    </w:lvl>
    <w:lvl w:ilvl="3" w:tplc="8028FF94" w:tentative="1">
      <w:start w:val="1"/>
      <w:numFmt w:val="bullet"/>
      <w:lvlText w:val=""/>
      <w:lvlJc w:val="left"/>
      <w:pPr>
        <w:ind w:left="2880" w:hanging="360"/>
      </w:pPr>
      <w:rPr>
        <w:rFonts w:ascii="Symbol" w:hAnsi="Symbol" w:hint="default"/>
      </w:rPr>
    </w:lvl>
    <w:lvl w:ilvl="4" w:tplc="9820730A" w:tentative="1">
      <w:start w:val="1"/>
      <w:numFmt w:val="bullet"/>
      <w:lvlText w:val="o"/>
      <w:lvlJc w:val="left"/>
      <w:pPr>
        <w:ind w:left="3600" w:hanging="360"/>
      </w:pPr>
      <w:rPr>
        <w:rFonts w:ascii="Courier New" w:hAnsi="Courier New" w:cs="Courier New" w:hint="default"/>
      </w:rPr>
    </w:lvl>
    <w:lvl w:ilvl="5" w:tplc="C13A8450" w:tentative="1">
      <w:start w:val="1"/>
      <w:numFmt w:val="bullet"/>
      <w:lvlText w:val=""/>
      <w:lvlJc w:val="left"/>
      <w:pPr>
        <w:ind w:left="4320" w:hanging="360"/>
      </w:pPr>
      <w:rPr>
        <w:rFonts w:ascii="Wingdings" w:hAnsi="Wingdings" w:hint="default"/>
      </w:rPr>
    </w:lvl>
    <w:lvl w:ilvl="6" w:tplc="780AAF08" w:tentative="1">
      <w:start w:val="1"/>
      <w:numFmt w:val="bullet"/>
      <w:lvlText w:val=""/>
      <w:lvlJc w:val="left"/>
      <w:pPr>
        <w:ind w:left="5040" w:hanging="360"/>
      </w:pPr>
      <w:rPr>
        <w:rFonts w:ascii="Symbol" w:hAnsi="Symbol" w:hint="default"/>
      </w:rPr>
    </w:lvl>
    <w:lvl w:ilvl="7" w:tplc="390A9FFC" w:tentative="1">
      <w:start w:val="1"/>
      <w:numFmt w:val="bullet"/>
      <w:lvlText w:val="o"/>
      <w:lvlJc w:val="left"/>
      <w:pPr>
        <w:ind w:left="5760" w:hanging="360"/>
      </w:pPr>
      <w:rPr>
        <w:rFonts w:ascii="Courier New" w:hAnsi="Courier New" w:cs="Courier New" w:hint="default"/>
      </w:rPr>
    </w:lvl>
    <w:lvl w:ilvl="8" w:tplc="34ACF5F8"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EB42EE18">
      <w:start w:val="1"/>
      <w:numFmt w:val="decimal"/>
      <w:lvlText w:val="%1)"/>
      <w:lvlJc w:val="left"/>
      <w:pPr>
        <w:ind w:left="720" w:hanging="360"/>
      </w:pPr>
      <w:rPr>
        <w:rFonts w:hint="default"/>
      </w:rPr>
    </w:lvl>
    <w:lvl w:ilvl="1" w:tplc="9F260114" w:tentative="1">
      <w:start w:val="1"/>
      <w:numFmt w:val="lowerLetter"/>
      <w:lvlText w:val="%2."/>
      <w:lvlJc w:val="left"/>
      <w:pPr>
        <w:ind w:left="1440" w:hanging="360"/>
      </w:pPr>
    </w:lvl>
    <w:lvl w:ilvl="2" w:tplc="C95A0FD6" w:tentative="1">
      <w:start w:val="1"/>
      <w:numFmt w:val="lowerRoman"/>
      <w:lvlText w:val="%3."/>
      <w:lvlJc w:val="right"/>
      <w:pPr>
        <w:ind w:left="2160" w:hanging="180"/>
      </w:pPr>
    </w:lvl>
    <w:lvl w:ilvl="3" w:tplc="CA5CC694" w:tentative="1">
      <w:start w:val="1"/>
      <w:numFmt w:val="decimal"/>
      <w:lvlText w:val="%4."/>
      <w:lvlJc w:val="left"/>
      <w:pPr>
        <w:ind w:left="2880" w:hanging="360"/>
      </w:pPr>
    </w:lvl>
    <w:lvl w:ilvl="4" w:tplc="B2BEAA60" w:tentative="1">
      <w:start w:val="1"/>
      <w:numFmt w:val="lowerLetter"/>
      <w:lvlText w:val="%5."/>
      <w:lvlJc w:val="left"/>
      <w:pPr>
        <w:ind w:left="3600" w:hanging="360"/>
      </w:pPr>
    </w:lvl>
    <w:lvl w:ilvl="5" w:tplc="A3543DD6" w:tentative="1">
      <w:start w:val="1"/>
      <w:numFmt w:val="lowerRoman"/>
      <w:lvlText w:val="%6."/>
      <w:lvlJc w:val="right"/>
      <w:pPr>
        <w:ind w:left="4320" w:hanging="180"/>
      </w:pPr>
    </w:lvl>
    <w:lvl w:ilvl="6" w:tplc="C608C694" w:tentative="1">
      <w:start w:val="1"/>
      <w:numFmt w:val="decimal"/>
      <w:lvlText w:val="%7."/>
      <w:lvlJc w:val="left"/>
      <w:pPr>
        <w:ind w:left="5040" w:hanging="360"/>
      </w:pPr>
    </w:lvl>
    <w:lvl w:ilvl="7" w:tplc="9314DC2C" w:tentative="1">
      <w:start w:val="1"/>
      <w:numFmt w:val="lowerLetter"/>
      <w:lvlText w:val="%8."/>
      <w:lvlJc w:val="left"/>
      <w:pPr>
        <w:ind w:left="5760" w:hanging="360"/>
      </w:pPr>
    </w:lvl>
    <w:lvl w:ilvl="8" w:tplc="0A3887BC"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4382238A">
      <w:start w:val="1"/>
      <w:numFmt w:val="bullet"/>
      <w:lvlText w:val=""/>
      <w:lvlJc w:val="left"/>
      <w:pPr>
        <w:ind w:left="720" w:hanging="360"/>
      </w:pPr>
      <w:rPr>
        <w:rFonts w:ascii="Symbol" w:hAnsi="Symbol" w:hint="default"/>
      </w:rPr>
    </w:lvl>
    <w:lvl w:ilvl="1" w:tplc="DAC450C6" w:tentative="1">
      <w:start w:val="1"/>
      <w:numFmt w:val="bullet"/>
      <w:lvlText w:val="o"/>
      <w:lvlJc w:val="left"/>
      <w:pPr>
        <w:ind w:left="1440" w:hanging="360"/>
      </w:pPr>
      <w:rPr>
        <w:rFonts w:ascii="Courier New" w:hAnsi="Courier New" w:cs="Courier New" w:hint="default"/>
      </w:rPr>
    </w:lvl>
    <w:lvl w:ilvl="2" w:tplc="202CB7DA" w:tentative="1">
      <w:start w:val="1"/>
      <w:numFmt w:val="bullet"/>
      <w:lvlText w:val=""/>
      <w:lvlJc w:val="left"/>
      <w:pPr>
        <w:ind w:left="2160" w:hanging="360"/>
      </w:pPr>
      <w:rPr>
        <w:rFonts w:ascii="Wingdings" w:hAnsi="Wingdings" w:hint="default"/>
      </w:rPr>
    </w:lvl>
    <w:lvl w:ilvl="3" w:tplc="93EC2BD6" w:tentative="1">
      <w:start w:val="1"/>
      <w:numFmt w:val="bullet"/>
      <w:lvlText w:val=""/>
      <w:lvlJc w:val="left"/>
      <w:pPr>
        <w:ind w:left="2880" w:hanging="360"/>
      </w:pPr>
      <w:rPr>
        <w:rFonts w:ascii="Symbol" w:hAnsi="Symbol" w:hint="default"/>
      </w:rPr>
    </w:lvl>
    <w:lvl w:ilvl="4" w:tplc="1A8A99EA" w:tentative="1">
      <w:start w:val="1"/>
      <w:numFmt w:val="bullet"/>
      <w:lvlText w:val="o"/>
      <w:lvlJc w:val="left"/>
      <w:pPr>
        <w:ind w:left="3600" w:hanging="360"/>
      </w:pPr>
      <w:rPr>
        <w:rFonts w:ascii="Courier New" w:hAnsi="Courier New" w:cs="Courier New" w:hint="default"/>
      </w:rPr>
    </w:lvl>
    <w:lvl w:ilvl="5" w:tplc="36944750" w:tentative="1">
      <w:start w:val="1"/>
      <w:numFmt w:val="bullet"/>
      <w:lvlText w:val=""/>
      <w:lvlJc w:val="left"/>
      <w:pPr>
        <w:ind w:left="4320" w:hanging="360"/>
      </w:pPr>
      <w:rPr>
        <w:rFonts w:ascii="Wingdings" w:hAnsi="Wingdings" w:hint="default"/>
      </w:rPr>
    </w:lvl>
    <w:lvl w:ilvl="6" w:tplc="399C611E" w:tentative="1">
      <w:start w:val="1"/>
      <w:numFmt w:val="bullet"/>
      <w:lvlText w:val=""/>
      <w:lvlJc w:val="left"/>
      <w:pPr>
        <w:ind w:left="5040" w:hanging="360"/>
      </w:pPr>
      <w:rPr>
        <w:rFonts w:ascii="Symbol" w:hAnsi="Symbol" w:hint="default"/>
      </w:rPr>
    </w:lvl>
    <w:lvl w:ilvl="7" w:tplc="1AFED6CA" w:tentative="1">
      <w:start w:val="1"/>
      <w:numFmt w:val="bullet"/>
      <w:lvlText w:val="o"/>
      <w:lvlJc w:val="left"/>
      <w:pPr>
        <w:ind w:left="5760" w:hanging="360"/>
      </w:pPr>
      <w:rPr>
        <w:rFonts w:ascii="Courier New" w:hAnsi="Courier New" w:cs="Courier New" w:hint="default"/>
      </w:rPr>
    </w:lvl>
    <w:lvl w:ilvl="8" w:tplc="7D161E4A"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C882B732">
      <w:start w:val="1"/>
      <w:numFmt w:val="bullet"/>
      <w:lvlText w:val=""/>
      <w:lvlJc w:val="left"/>
      <w:pPr>
        <w:ind w:left="720" w:hanging="360"/>
      </w:pPr>
      <w:rPr>
        <w:rFonts w:ascii="Symbol" w:hAnsi="Symbol" w:hint="default"/>
      </w:rPr>
    </w:lvl>
    <w:lvl w:ilvl="1" w:tplc="9A6E16A0" w:tentative="1">
      <w:start w:val="1"/>
      <w:numFmt w:val="bullet"/>
      <w:lvlText w:val="o"/>
      <w:lvlJc w:val="left"/>
      <w:pPr>
        <w:ind w:left="1440" w:hanging="360"/>
      </w:pPr>
      <w:rPr>
        <w:rFonts w:ascii="Courier New" w:hAnsi="Courier New" w:cs="Courier New" w:hint="default"/>
      </w:rPr>
    </w:lvl>
    <w:lvl w:ilvl="2" w:tplc="6C34913E" w:tentative="1">
      <w:start w:val="1"/>
      <w:numFmt w:val="bullet"/>
      <w:lvlText w:val=""/>
      <w:lvlJc w:val="left"/>
      <w:pPr>
        <w:ind w:left="2160" w:hanging="360"/>
      </w:pPr>
      <w:rPr>
        <w:rFonts w:ascii="Wingdings" w:hAnsi="Wingdings" w:hint="default"/>
      </w:rPr>
    </w:lvl>
    <w:lvl w:ilvl="3" w:tplc="98C64F44" w:tentative="1">
      <w:start w:val="1"/>
      <w:numFmt w:val="bullet"/>
      <w:lvlText w:val=""/>
      <w:lvlJc w:val="left"/>
      <w:pPr>
        <w:ind w:left="2880" w:hanging="360"/>
      </w:pPr>
      <w:rPr>
        <w:rFonts w:ascii="Symbol" w:hAnsi="Symbol" w:hint="default"/>
      </w:rPr>
    </w:lvl>
    <w:lvl w:ilvl="4" w:tplc="7138FB02" w:tentative="1">
      <w:start w:val="1"/>
      <w:numFmt w:val="bullet"/>
      <w:lvlText w:val="o"/>
      <w:lvlJc w:val="left"/>
      <w:pPr>
        <w:ind w:left="3600" w:hanging="360"/>
      </w:pPr>
      <w:rPr>
        <w:rFonts w:ascii="Courier New" w:hAnsi="Courier New" w:cs="Courier New" w:hint="default"/>
      </w:rPr>
    </w:lvl>
    <w:lvl w:ilvl="5" w:tplc="0406C198" w:tentative="1">
      <w:start w:val="1"/>
      <w:numFmt w:val="bullet"/>
      <w:lvlText w:val=""/>
      <w:lvlJc w:val="left"/>
      <w:pPr>
        <w:ind w:left="4320" w:hanging="360"/>
      </w:pPr>
      <w:rPr>
        <w:rFonts w:ascii="Wingdings" w:hAnsi="Wingdings" w:hint="default"/>
      </w:rPr>
    </w:lvl>
    <w:lvl w:ilvl="6" w:tplc="91C49DDA" w:tentative="1">
      <w:start w:val="1"/>
      <w:numFmt w:val="bullet"/>
      <w:lvlText w:val=""/>
      <w:lvlJc w:val="left"/>
      <w:pPr>
        <w:ind w:left="5040" w:hanging="360"/>
      </w:pPr>
      <w:rPr>
        <w:rFonts w:ascii="Symbol" w:hAnsi="Symbol" w:hint="default"/>
      </w:rPr>
    </w:lvl>
    <w:lvl w:ilvl="7" w:tplc="4C2ECF92" w:tentative="1">
      <w:start w:val="1"/>
      <w:numFmt w:val="bullet"/>
      <w:lvlText w:val="o"/>
      <w:lvlJc w:val="left"/>
      <w:pPr>
        <w:ind w:left="5760" w:hanging="360"/>
      </w:pPr>
      <w:rPr>
        <w:rFonts w:ascii="Courier New" w:hAnsi="Courier New" w:cs="Courier New" w:hint="default"/>
      </w:rPr>
    </w:lvl>
    <w:lvl w:ilvl="8" w:tplc="AEACA946" w:tentative="1">
      <w:start w:val="1"/>
      <w:numFmt w:val="bullet"/>
      <w:lvlText w:val=""/>
      <w:lvlJc w:val="left"/>
      <w:pPr>
        <w:ind w:left="6480" w:hanging="360"/>
      </w:pPr>
      <w:rPr>
        <w:rFonts w:ascii="Wingdings" w:hAnsi="Wingdings" w:hint="default"/>
      </w:rPr>
    </w:lvl>
  </w:abstractNum>
  <w:num w:numId="1" w16cid:durableId="2074504441">
    <w:abstractNumId w:val="31"/>
  </w:num>
  <w:num w:numId="2" w16cid:durableId="1259101975">
    <w:abstractNumId w:val="4"/>
  </w:num>
  <w:num w:numId="3" w16cid:durableId="767583824">
    <w:abstractNumId w:val="3"/>
  </w:num>
  <w:num w:numId="4" w16cid:durableId="1715807740">
    <w:abstractNumId w:val="21"/>
  </w:num>
  <w:num w:numId="5" w16cid:durableId="684332285">
    <w:abstractNumId w:val="15"/>
  </w:num>
  <w:num w:numId="6" w16cid:durableId="787089838">
    <w:abstractNumId w:val="27"/>
  </w:num>
  <w:num w:numId="7" w16cid:durableId="820342558">
    <w:abstractNumId w:val="28"/>
  </w:num>
  <w:num w:numId="8" w16cid:durableId="1160317635">
    <w:abstractNumId w:val="1"/>
  </w:num>
  <w:num w:numId="9" w16cid:durableId="1676109569">
    <w:abstractNumId w:val="30"/>
  </w:num>
  <w:num w:numId="10" w16cid:durableId="66192152">
    <w:abstractNumId w:val="20"/>
  </w:num>
  <w:num w:numId="11" w16cid:durableId="164439277">
    <w:abstractNumId w:val="6"/>
  </w:num>
  <w:num w:numId="12" w16cid:durableId="1407921101">
    <w:abstractNumId w:val="32"/>
  </w:num>
  <w:num w:numId="13" w16cid:durableId="745879901">
    <w:abstractNumId w:val="0"/>
  </w:num>
  <w:num w:numId="14" w16cid:durableId="177043982">
    <w:abstractNumId w:val="16"/>
  </w:num>
  <w:num w:numId="15" w16cid:durableId="401368901">
    <w:abstractNumId w:val="22"/>
  </w:num>
  <w:num w:numId="16" w16cid:durableId="1749616458">
    <w:abstractNumId w:val="12"/>
  </w:num>
  <w:num w:numId="17" w16cid:durableId="559174980">
    <w:abstractNumId w:val="11"/>
  </w:num>
  <w:num w:numId="18" w16cid:durableId="118644928">
    <w:abstractNumId w:val="25"/>
  </w:num>
  <w:num w:numId="19" w16cid:durableId="1530755042">
    <w:abstractNumId w:val="7"/>
  </w:num>
  <w:num w:numId="20" w16cid:durableId="397363231">
    <w:abstractNumId w:val="10"/>
  </w:num>
  <w:num w:numId="21" w16cid:durableId="1358508395">
    <w:abstractNumId w:val="17"/>
  </w:num>
  <w:num w:numId="22" w16cid:durableId="2143377614">
    <w:abstractNumId w:val="5"/>
  </w:num>
  <w:num w:numId="23" w16cid:durableId="1959407653">
    <w:abstractNumId w:val="29"/>
  </w:num>
  <w:num w:numId="24" w16cid:durableId="405105193">
    <w:abstractNumId w:val="23"/>
  </w:num>
  <w:num w:numId="25" w16cid:durableId="469521791">
    <w:abstractNumId w:val="14"/>
  </w:num>
  <w:num w:numId="26" w16cid:durableId="745683691">
    <w:abstractNumId w:val="9"/>
  </w:num>
  <w:num w:numId="27" w16cid:durableId="1363359386">
    <w:abstractNumId w:val="2"/>
  </w:num>
  <w:num w:numId="28" w16cid:durableId="1874876678">
    <w:abstractNumId w:val="33"/>
  </w:num>
  <w:num w:numId="29" w16cid:durableId="619073046">
    <w:abstractNumId w:val="24"/>
  </w:num>
  <w:num w:numId="30" w16cid:durableId="231157239">
    <w:abstractNumId w:val="8"/>
  </w:num>
  <w:num w:numId="31" w16cid:durableId="1121651853">
    <w:abstractNumId w:val="19"/>
  </w:num>
  <w:num w:numId="32" w16cid:durableId="896935908">
    <w:abstractNumId w:val="13"/>
  </w:num>
  <w:num w:numId="33" w16cid:durableId="1876195318">
    <w:abstractNumId w:val="26"/>
  </w:num>
  <w:num w:numId="34" w16cid:durableId="1015501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TrlrDateFlag" w:val="0"/>
    <w:docVar w:name="TrlrDocTitleFlag" w:val="0"/>
    <w:docVar w:name="TrlrDOSFlag" w:val="0"/>
    <w:docVar w:name="TrlrDOSPathFlag" w:val="0"/>
    <w:docVar w:name="TrlrDraftFlag" w:val="0"/>
    <w:docVar w:name="TrlrFirstPageFlag" w:val="0"/>
    <w:docVar w:name="TrlrMatter" w:val="064891-0005"/>
    <w:docVar w:name="TrlrMatterFlag" w:val="0"/>
    <w:docVar w:name="TrlrRedlineFlag" w:val="0"/>
    <w:docVar w:name="TrlrTimeFlag" w:val="0"/>
    <w:docVar w:name="TrlrTypeFlag" w:val="2"/>
  </w:docVars>
  <w:rsids>
    <w:rsidRoot w:val="00B02489"/>
    <w:rsid w:val="00013976"/>
    <w:rsid w:val="00016909"/>
    <w:rsid w:val="0002005C"/>
    <w:rsid w:val="000209C3"/>
    <w:rsid w:val="000235B3"/>
    <w:rsid w:val="00025AA0"/>
    <w:rsid w:val="0003599C"/>
    <w:rsid w:val="00043A69"/>
    <w:rsid w:val="000824BC"/>
    <w:rsid w:val="000848C4"/>
    <w:rsid w:val="00090AF1"/>
    <w:rsid w:val="00091903"/>
    <w:rsid w:val="000A100E"/>
    <w:rsid w:val="000A51D9"/>
    <w:rsid w:val="000B0C5C"/>
    <w:rsid w:val="000B5D68"/>
    <w:rsid w:val="000B74F1"/>
    <w:rsid w:val="000C16D8"/>
    <w:rsid w:val="000D0EF7"/>
    <w:rsid w:val="000F284D"/>
    <w:rsid w:val="000F2E5D"/>
    <w:rsid w:val="000F4EEE"/>
    <w:rsid w:val="000F5655"/>
    <w:rsid w:val="00101B89"/>
    <w:rsid w:val="00116629"/>
    <w:rsid w:val="00121065"/>
    <w:rsid w:val="001219C9"/>
    <w:rsid w:val="00125B7E"/>
    <w:rsid w:val="00133C3E"/>
    <w:rsid w:val="00141430"/>
    <w:rsid w:val="00141C52"/>
    <w:rsid w:val="00141CF7"/>
    <w:rsid w:val="00152758"/>
    <w:rsid w:val="00154A39"/>
    <w:rsid w:val="00164364"/>
    <w:rsid w:val="001757E6"/>
    <w:rsid w:val="001776CD"/>
    <w:rsid w:val="00177928"/>
    <w:rsid w:val="00186FFF"/>
    <w:rsid w:val="001A7F2B"/>
    <w:rsid w:val="001B119D"/>
    <w:rsid w:val="001B410D"/>
    <w:rsid w:val="001C00D9"/>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6BB2"/>
    <w:rsid w:val="003139FE"/>
    <w:rsid w:val="00322A1A"/>
    <w:rsid w:val="00331B17"/>
    <w:rsid w:val="00343307"/>
    <w:rsid w:val="00345569"/>
    <w:rsid w:val="00346E81"/>
    <w:rsid w:val="00350285"/>
    <w:rsid w:val="00350B40"/>
    <w:rsid w:val="00351732"/>
    <w:rsid w:val="00353EB1"/>
    <w:rsid w:val="00354131"/>
    <w:rsid w:val="003562EB"/>
    <w:rsid w:val="00361598"/>
    <w:rsid w:val="00371D14"/>
    <w:rsid w:val="003925E3"/>
    <w:rsid w:val="003A00EE"/>
    <w:rsid w:val="003A11B1"/>
    <w:rsid w:val="003A37DE"/>
    <w:rsid w:val="003C21BB"/>
    <w:rsid w:val="003D2268"/>
    <w:rsid w:val="003D5896"/>
    <w:rsid w:val="003D63A0"/>
    <w:rsid w:val="003D68ED"/>
    <w:rsid w:val="003E7FE7"/>
    <w:rsid w:val="003F12A2"/>
    <w:rsid w:val="003F16DF"/>
    <w:rsid w:val="003F1A25"/>
    <w:rsid w:val="003F3825"/>
    <w:rsid w:val="003F5774"/>
    <w:rsid w:val="00401834"/>
    <w:rsid w:val="00403927"/>
    <w:rsid w:val="0041445E"/>
    <w:rsid w:val="004410F7"/>
    <w:rsid w:val="00472195"/>
    <w:rsid w:val="00473A26"/>
    <w:rsid w:val="00484F83"/>
    <w:rsid w:val="00494921"/>
    <w:rsid w:val="00497BDD"/>
    <w:rsid w:val="004B31EE"/>
    <w:rsid w:val="004C2F17"/>
    <w:rsid w:val="004C5D35"/>
    <w:rsid w:val="004D2C5C"/>
    <w:rsid w:val="004D2CE5"/>
    <w:rsid w:val="004D6A6C"/>
    <w:rsid w:val="004F1DD1"/>
    <w:rsid w:val="004F4DB9"/>
    <w:rsid w:val="004F6A2B"/>
    <w:rsid w:val="00500AE3"/>
    <w:rsid w:val="005312DD"/>
    <w:rsid w:val="00535F05"/>
    <w:rsid w:val="00564384"/>
    <w:rsid w:val="00564AE6"/>
    <w:rsid w:val="00575401"/>
    <w:rsid w:val="005828A5"/>
    <w:rsid w:val="00585C63"/>
    <w:rsid w:val="0059279D"/>
    <w:rsid w:val="00594D66"/>
    <w:rsid w:val="00597DD7"/>
    <w:rsid w:val="005A76DB"/>
    <w:rsid w:val="005B0F64"/>
    <w:rsid w:val="005B3DF1"/>
    <w:rsid w:val="005C03D9"/>
    <w:rsid w:val="005C3B82"/>
    <w:rsid w:val="005E4A49"/>
    <w:rsid w:val="00602B9B"/>
    <w:rsid w:val="0061153D"/>
    <w:rsid w:val="006135DD"/>
    <w:rsid w:val="00620B77"/>
    <w:rsid w:val="00624934"/>
    <w:rsid w:val="00632822"/>
    <w:rsid w:val="0063600A"/>
    <w:rsid w:val="00636CE7"/>
    <w:rsid w:val="006460EE"/>
    <w:rsid w:val="00652319"/>
    <w:rsid w:val="006A64ED"/>
    <w:rsid w:val="006A72D8"/>
    <w:rsid w:val="006C1E23"/>
    <w:rsid w:val="006C225C"/>
    <w:rsid w:val="006C2ACD"/>
    <w:rsid w:val="006C3478"/>
    <w:rsid w:val="006E2990"/>
    <w:rsid w:val="006F6112"/>
    <w:rsid w:val="006F6127"/>
    <w:rsid w:val="006F6857"/>
    <w:rsid w:val="007037B7"/>
    <w:rsid w:val="0073443E"/>
    <w:rsid w:val="00746AFA"/>
    <w:rsid w:val="00747CBE"/>
    <w:rsid w:val="00756515"/>
    <w:rsid w:val="00757650"/>
    <w:rsid w:val="00757B47"/>
    <w:rsid w:val="007804C9"/>
    <w:rsid w:val="007855D4"/>
    <w:rsid w:val="00795EB3"/>
    <w:rsid w:val="007B4593"/>
    <w:rsid w:val="007C48BC"/>
    <w:rsid w:val="007C7EC2"/>
    <w:rsid w:val="007D1BAF"/>
    <w:rsid w:val="007F42A3"/>
    <w:rsid w:val="00811D8A"/>
    <w:rsid w:val="00815FE7"/>
    <w:rsid w:val="00823BC3"/>
    <w:rsid w:val="00824211"/>
    <w:rsid w:val="00827659"/>
    <w:rsid w:val="00830330"/>
    <w:rsid w:val="00835A95"/>
    <w:rsid w:val="00837251"/>
    <w:rsid w:val="00845C48"/>
    <w:rsid w:val="008564BB"/>
    <w:rsid w:val="00860CE2"/>
    <w:rsid w:val="00863310"/>
    <w:rsid w:val="00867162"/>
    <w:rsid w:val="00867196"/>
    <w:rsid w:val="008837BD"/>
    <w:rsid w:val="008943F4"/>
    <w:rsid w:val="008B2321"/>
    <w:rsid w:val="008C18EA"/>
    <w:rsid w:val="008C2EDD"/>
    <w:rsid w:val="008C47DC"/>
    <w:rsid w:val="008D307F"/>
    <w:rsid w:val="008D4C45"/>
    <w:rsid w:val="008D772F"/>
    <w:rsid w:val="008E25CB"/>
    <w:rsid w:val="008E76D5"/>
    <w:rsid w:val="008F3CA5"/>
    <w:rsid w:val="00913508"/>
    <w:rsid w:val="00914114"/>
    <w:rsid w:val="009213E6"/>
    <w:rsid w:val="00924C14"/>
    <w:rsid w:val="009260B2"/>
    <w:rsid w:val="009469D1"/>
    <w:rsid w:val="00964F92"/>
    <w:rsid w:val="00991530"/>
    <w:rsid w:val="00991B2E"/>
    <w:rsid w:val="009B216D"/>
    <w:rsid w:val="009B2BB2"/>
    <w:rsid w:val="009D3C9C"/>
    <w:rsid w:val="009D6A9A"/>
    <w:rsid w:val="009E2E63"/>
    <w:rsid w:val="009F288B"/>
    <w:rsid w:val="00A13B97"/>
    <w:rsid w:val="00A145C5"/>
    <w:rsid w:val="00A2048D"/>
    <w:rsid w:val="00A21F19"/>
    <w:rsid w:val="00A36871"/>
    <w:rsid w:val="00A3779C"/>
    <w:rsid w:val="00A46F08"/>
    <w:rsid w:val="00A7424B"/>
    <w:rsid w:val="00A90200"/>
    <w:rsid w:val="00A930DE"/>
    <w:rsid w:val="00AA49E5"/>
    <w:rsid w:val="00AA5CC8"/>
    <w:rsid w:val="00AB078B"/>
    <w:rsid w:val="00AB0D9A"/>
    <w:rsid w:val="00AC004B"/>
    <w:rsid w:val="00AD12DB"/>
    <w:rsid w:val="00AD4CFF"/>
    <w:rsid w:val="00AE0237"/>
    <w:rsid w:val="00AE3048"/>
    <w:rsid w:val="00B02489"/>
    <w:rsid w:val="00B07BFE"/>
    <w:rsid w:val="00B10EDE"/>
    <w:rsid w:val="00B14979"/>
    <w:rsid w:val="00B248B5"/>
    <w:rsid w:val="00B2534D"/>
    <w:rsid w:val="00B30948"/>
    <w:rsid w:val="00B339B3"/>
    <w:rsid w:val="00B3527F"/>
    <w:rsid w:val="00B3650D"/>
    <w:rsid w:val="00B65EF0"/>
    <w:rsid w:val="00B731F6"/>
    <w:rsid w:val="00B81A2A"/>
    <w:rsid w:val="00B97AD0"/>
    <w:rsid w:val="00BA1F42"/>
    <w:rsid w:val="00BA78C4"/>
    <w:rsid w:val="00BC734A"/>
    <w:rsid w:val="00BD3B89"/>
    <w:rsid w:val="00BD72F1"/>
    <w:rsid w:val="00BE022E"/>
    <w:rsid w:val="00BF50BC"/>
    <w:rsid w:val="00BF7019"/>
    <w:rsid w:val="00C037AB"/>
    <w:rsid w:val="00C04282"/>
    <w:rsid w:val="00C13A56"/>
    <w:rsid w:val="00C14E7A"/>
    <w:rsid w:val="00C15435"/>
    <w:rsid w:val="00C1636B"/>
    <w:rsid w:val="00C35346"/>
    <w:rsid w:val="00C42422"/>
    <w:rsid w:val="00C42DD6"/>
    <w:rsid w:val="00C5138E"/>
    <w:rsid w:val="00C61327"/>
    <w:rsid w:val="00C61EFC"/>
    <w:rsid w:val="00C62A5A"/>
    <w:rsid w:val="00C62D4A"/>
    <w:rsid w:val="00C63045"/>
    <w:rsid w:val="00C65F52"/>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3333F"/>
    <w:rsid w:val="00D33487"/>
    <w:rsid w:val="00D4378A"/>
    <w:rsid w:val="00D51084"/>
    <w:rsid w:val="00D51173"/>
    <w:rsid w:val="00D529DA"/>
    <w:rsid w:val="00D5700B"/>
    <w:rsid w:val="00D5742D"/>
    <w:rsid w:val="00D81C74"/>
    <w:rsid w:val="00D86ED7"/>
    <w:rsid w:val="00D87445"/>
    <w:rsid w:val="00D948AB"/>
    <w:rsid w:val="00D95909"/>
    <w:rsid w:val="00DA138F"/>
    <w:rsid w:val="00DA48EA"/>
    <w:rsid w:val="00DB0990"/>
    <w:rsid w:val="00DB2337"/>
    <w:rsid w:val="00DB4757"/>
    <w:rsid w:val="00DC1E3E"/>
    <w:rsid w:val="00DD7292"/>
    <w:rsid w:val="00DE7C2A"/>
    <w:rsid w:val="00DF5B02"/>
    <w:rsid w:val="00DF74B8"/>
    <w:rsid w:val="00E01EAA"/>
    <w:rsid w:val="00E0588D"/>
    <w:rsid w:val="00E10750"/>
    <w:rsid w:val="00E12C36"/>
    <w:rsid w:val="00E170C7"/>
    <w:rsid w:val="00E21098"/>
    <w:rsid w:val="00E31A28"/>
    <w:rsid w:val="00E400C4"/>
    <w:rsid w:val="00E4552F"/>
    <w:rsid w:val="00E4556D"/>
    <w:rsid w:val="00E45668"/>
    <w:rsid w:val="00E47A66"/>
    <w:rsid w:val="00E5181D"/>
    <w:rsid w:val="00E53A69"/>
    <w:rsid w:val="00E6300F"/>
    <w:rsid w:val="00E652CF"/>
    <w:rsid w:val="00E67B1B"/>
    <w:rsid w:val="00E71840"/>
    <w:rsid w:val="00E74152"/>
    <w:rsid w:val="00E778BE"/>
    <w:rsid w:val="00E80B4B"/>
    <w:rsid w:val="00E91CDC"/>
    <w:rsid w:val="00E94AEB"/>
    <w:rsid w:val="00EC4ADA"/>
    <w:rsid w:val="00EC5F47"/>
    <w:rsid w:val="00ED1357"/>
    <w:rsid w:val="00ED2810"/>
    <w:rsid w:val="00EE56D1"/>
    <w:rsid w:val="00F12BAF"/>
    <w:rsid w:val="00F2152D"/>
    <w:rsid w:val="00F2683D"/>
    <w:rsid w:val="00F37CAF"/>
    <w:rsid w:val="00F50457"/>
    <w:rsid w:val="00F55D19"/>
    <w:rsid w:val="00F61F31"/>
    <w:rsid w:val="00F7580B"/>
    <w:rsid w:val="00F8231D"/>
    <w:rsid w:val="00F919B3"/>
    <w:rsid w:val="00F95772"/>
    <w:rsid w:val="00F95CAD"/>
    <w:rsid w:val="00F96DD7"/>
    <w:rsid w:val="00FA40E1"/>
    <w:rsid w:val="00FA6D06"/>
    <w:rsid w:val="00FB07A3"/>
    <w:rsid w:val="00FC0B5B"/>
    <w:rsid w:val="00FC4582"/>
    <w:rsid w:val="00FD02BC"/>
    <w:rsid w:val="00FD0E35"/>
    <w:rsid w:val="00FD13A0"/>
    <w:rsid w:val="00FD634C"/>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04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04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4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048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048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048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04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semiHidden/>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semiHidden/>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 w:type="character" w:customStyle="1" w:styleId="Heading1Char">
    <w:name w:val="Heading 1 Char"/>
    <w:basedOn w:val="DefaultParagraphFont"/>
    <w:link w:val="Heading1"/>
    <w:uiPriority w:val="9"/>
    <w:rsid w:val="00A204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204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04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2048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2048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2048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2048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2048D"/>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A204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204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Jigar Jain</cp:lastModifiedBy>
  <cp:revision>2</cp:revision>
  <dcterms:created xsi:type="dcterms:W3CDTF">2024-12-04T12:37:00Z</dcterms:created>
  <dcterms:modified xsi:type="dcterms:W3CDTF">2024-12-13T04:43:00Z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{REF:0648910005}</vt:lpwstr>
  </property>
  <property fmtid="{D5CDD505-2E9C-101B-9397-08002B2CF9AE}" pid="3" name="REF0">
    <vt:lpwstr>{REF0:0}</vt:lpwstr>
  </property>
  <property fmtid="{D5CDD505-2E9C-101B-9397-08002B2CF9AE}" pid="4" name="REF1">
    <vt:lpwstr>{REF1:064891}</vt:lpwstr>
  </property>
</Properties>
</file>